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2AE0D" w14:textId="60015D00" w:rsidR="00F943AF" w:rsidRDefault="00F943AF" w:rsidP="003537FF">
      <w:pPr>
        <w:rPr>
          <w:b/>
          <w:bCs/>
        </w:rPr>
      </w:pPr>
      <w:r>
        <w:rPr>
          <w:b/>
          <w:bCs/>
        </w:rPr>
        <w:t xml:space="preserve">The Teignbridge Archaeology Society Risk Assessment Document </w:t>
      </w:r>
    </w:p>
    <w:p w14:paraId="10847C5E" w14:textId="77777777" w:rsidR="00F943AF" w:rsidRDefault="00F943AF" w:rsidP="003537FF">
      <w:pPr>
        <w:rPr>
          <w:b/>
          <w:bCs/>
        </w:rPr>
      </w:pPr>
    </w:p>
    <w:p w14:paraId="3C46AA44" w14:textId="77777777" w:rsidR="00F943AF" w:rsidRDefault="00F943AF" w:rsidP="003537FF">
      <w:pPr>
        <w:rPr>
          <w:b/>
          <w:bCs/>
        </w:rPr>
      </w:pPr>
    </w:p>
    <w:p w14:paraId="6C55D07C" w14:textId="45A3E9A1" w:rsidR="003537FF" w:rsidRPr="003537FF" w:rsidRDefault="003537FF" w:rsidP="003537FF">
      <w:pPr>
        <w:rPr>
          <w:b/>
          <w:bCs/>
        </w:rPr>
      </w:pPr>
      <w:r w:rsidRPr="003537FF">
        <w:rPr>
          <w:b/>
          <w:bCs/>
        </w:rPr>
        <w:t>Purpose of this Document</w:t>
      </w:r>
      <w:r w:rsidRPr="003537FF">
        <w:br/>
        <w:t>This Risk Assessment is designed for use by the Teignbridge District Archaeological Society (TDAS) in advance of fieldwork activities. It provides a structured framework for identifying, evaluating, and mitigating risks commonly encountered during archaeological excavation, survey, and public engagement in the field. Such assessments are crucial to ensure the safety of volunteers, staff, and members of the public, as well as to comply with UK health and safety legislation.</w:t>
      </w:r>
    </w:p>
    <w:p w14:paraId="332C1750" w14:textId="77777777" w:rsidR="003537FF" w:rsidRPr="003537FF" w:rsidRDefault="003537FF" w:rsidP="003537FF">
      <w:r w:rsidRPr="003537FF">
        <w:t>Fieldwork frequently takes place in uncontrolled environments such as farmland, moorland, and river valleys—locations where natural and man-made hazards can be present. These risks must be clearly understood and addressed to fulfil both ethical and legal obligations, particularly when activities involve members of the public or vulnerable participants such as children or elderly volunteers.</w:t>
      </w:r>
    </w:p>
    <w:p w14:paraId="3D87320D" w14:textId="77777777" w:rsidR="003537FF" w:rsidRPr="003537FF" w:rsidRDefault="003537FF" w:rsidP="003537FF">
      <w:r w:rsidRPr="003537FF">
        <w:t>Each hazard listed includes:</w:t>
      </w:r>
    </w:p>
    <w:p w14:paraId="0697FC56" w14:textId="77777777" w:rsidR="003537FF" w:rsidRPr="003537FF" w:rsidRDefault="003537FF" w:rsidP="003537FF">
      <w:pPr>
        <w:numPr>
          <w:ilvl w:val="0"/>
          <w:numId w:val="1"/>
        </w:numPr>
      </w:pPr>
      <w:r w:rsidRPr="003537FF">
        <w:t>A rationale for its inclusion.</w:t>
      </w:r>
    </w:p>
    <w:p w14:paraId="0FB81A08" w14:textId="77777777" w:rsidR="003537FF" w:rsidRPr="003537FF" w:rsidRDefault="003537FF" w:rsidP="003537FF">
      <w:pPr>
        <w:numPr>
          <w:ilvl w:val="0"/>
          <w:numId w:val="1"/>
        </w:numPr>
      </w:pPr>
      <w:r w:rsidRPr="003537FF">
        <w:t>The nature of the risk in the archaeological context.</w:t>
      </w:r>
    </w:p>
    <w:p w14:paraId="24CB4D85" w14:textId="77777777" w:rsidR="003537FF" w:rsidRPr="003537FF" w:rsidRDefault="003537FF" w:rsidP="003537FF">
      <w:pPr>
        <w:numPr>
          <w:ilvl w:val="0"/>
          <w:numId w:val="1"/>
        </w:numPr>
      </w:pPr>
      <w:r w:rsidRPr="003537FF">
        <w:t>Risk severity and likelihood explanations.</w:t>
      </w:r>
    </w:p>
    <w:p w14:paraId="2669AC07" w14:textId="1C3B92F2" w:rsidR="003537FF" w:rsidRDefault="003537FF" w:rsidP="003537FF">
      <w:pPr>
        <w:numPr>
          <w:ilvl w:val="0"/>
          <w:numId w:val="1"/>
        </w:numPr>
      </w:pPr>
      <w:r w:rsidRPr="003537FF">
        <w:t>Preventative or mitigative control measures.</w:t>
      </w:r>
    </w:p>
    <w:p w14:paraId="18D1D34B" w14:textId="77777777" w:rsidR="00827A80" w:rsidRDefault="00827A80" w:rsidP="00827A80">
      <w:pPr>
        <w:ind w:left="720"/>
      </w:pPr>
    </w:p>
    <w:p w14:paraId="680383FD" w14:textId="77777777" w:rsidR="003537FF" w:rsidRPr="003537FF" w:rsidRDefault="003537FF" w:rsidP="003537FF">
      <w:pPr>
        <w:rPr>
          <w:b/>
          <w:bCs/>
        </w:rPr>
      </w:pPr>
      <w:r w:rsidRPr="003537FF">
        <w:rPr>
          <w:b/>
          <w:bCs/>
        </w:rPr>
        <w:t>Why a Risk Assessment is Essential for Archaeological Societies</w:t>
      </w:r>
    </w:p>
    <w:p w14:paraId="69EB60F7" w14:textId="77777777" w:rsidR="003537FF" w:rsidRPr="003537FF" w:rsidRDefault="003537FF" w:rsidP="003537FF">
      <w:pPr>
        <w:numPr>
          <w:ilvl w:val="0"/>
          <w:numId w:val="10"/>
        </w:numPr>
      </w:pPr>
      <w:r w:rsidRPr="003537FF">
        <w:rPr>
          <w:b/>
          <w:bCs/>
        </w:rPr>
        <w:t>Legal Obligation</w:t>
      </w:r>
      <w:r w:rsidRPr="003537FF">
        <w:t xml:space="preserve"> – Under UK law (e.g., Health and Safety at Work Act 1974, Management of Health and Safety Regulations 1999), even voluntary societies must manage risk for public and participant safety.</w:t>
      </w:r>
    </w:p>
    <w:p w14:paraId="05F3DEB1" w14:textId="77777777" w:rsidR="003537FF" w:rsidRPr="003537FF" w:rsidRDefault="003537FF" w:rsidP="003537FF">
      <w:pPr>
        <w:numPr>
          <w:ilvl w:val="0"/>
          <w:numId w:val="10"/>
        </w:numPr>
      </w:pPr>
      <w:r w:rsidRPr="003537FF">
        <w:rPr>
          <w:b/>
          <w:bCs/>
        </w:rPr>
        <w:t>Insurance Compliance</w:t>
      </w:r>
      <w:r w:rsidRPr="003537FF">
        <w:t xml:space="preserve"> – Public liability and trustee indemnity insurers require documented risk assessments before covering fieldwork.</w:t>
      </w:r>
    </w:p>
    <w:p w14:paraId="77B2E28C" w14:textId="77777777" w:rsidR="003537FF" w:rsidRPr="003537FF" w:rsidRDefault="003537FF" w:rsidP="003537FF">
      <w:pPr>
        <w:numPr>
          <w:ilvl w:val="0"/>
          <w:numId w:val="10"/>
        </w:numPr>
      </w:pPr>
      <w:r w:rsidRPr="003537FF">
        <w:rPr>
          <w:b/>
          <w:bCs/>
        </w:rPr>
        <w:t>Reputational Protection</w:t>
      </w:r>
      <w:r w:rsidRPr="003537FF">
        <w:t xml:space="preserve"> – Incidents damage trust with the public, funders, and partners such as Historic England or the local Historic Environment Record.</w:t>
      </w:r>
    </w:p>
    <w:p w14:paraId="24AA022F" w14:textId="77777777" w:rsidR="003537FF" w:rsidRPr="003537FF" w:rsidRDefault="003537FF" w:rsidP="003537FF">
      <w:pPr>
        <w:numPr>
          <w:ilvl w:val="0"/>
          <w:numId w:val="10"/>
        </w:numPr>
      </w:pPr>
      <w:r w:rsidRPr="003537FF">
        <w:rPr>
          <w:b/>
          <w:bCs/>
        </w:rPr>
        <w:t>Volunteer Welfare</w:t>
      </w:r>
      <w:r w:rsidRPr="003537FF">
        <w:t xml:space="preserve"> – Many society members are over 50 or under 18, both of whom are more vulnerable to environmental risks.</w:t>
      </w:r>
    </w:p>
    <w:p w14:paraId="29227927" w14:textId="77777777" w:rsidR="003537FF" w:rsidRDefault="003537FF" w:rsidP="003537FF">
      <w:pPr>
        <w:numPr>
          <w:ilvl w:val="0"/>
          <w:numId w:val="10"/>
        </w:numPr>
      </w:pPr>
      <w:r w:rsidRPr="003537FF">
        <w:rPr>
          <w:b/>
          <w:bCs/>
        </w:rPr>
        <w:t>Duty of Care</w:t>
      </w:r>
      <w:r w:rsidRPr="003537FF">
        <w:t xml:space="preserve"> – Trustees and officers are legally liable for foreseeable harm if risk is not identified or managed.</w:t>
      </w:r>
    </w:p>
    <w:p w14:paraId="5309057D" w14:textId="77777777" w:rsidR="00827A80" w:rsidRDefault="00827A80" w:rsidP="00827A80"/>
    <w:p w14:paraId="3F47AAD2" w14:textId="77777777" w:rsidR="00827A80" w:rsidRDefault="00827A80" w:rsidP="00827A80"/>
    <w:p w14:paraId="7E2C0FFD" w14:textId="77777777" w:rsidR="00827A80" w:rsidRPr="003537FF" w:rsidRDefault="00827A80" w:rsidP="00827A80"/>
    <w:p w14:paraId="55CE579A" w14:textId="77777777" w:rsidR="003537FF" w:rsidRPr="003537FF" w:rsidRDefault="003537FF" w:rsidP="003537FF"/>
    <w:p w14:paraId="3EF951AC" w14:textId="77777777" w:rsidR="003537FF" w:rsidRPr="003537FF" w:rsidRDefault="001C7115" w:rsidP="003537FF">
      <w:r>
        <w:rPr>
          <w:noProof/>
        </w:rPr>
        <w:lastRenderedPageBreak/>
        <w:pict w14:anchorId="12F1E693">
          <v:rect id="_x0000_i1042" alt="" style="width:451.3pt;height:.05pt;mso-width-percent:0;mso-height-percent:0;mso-width-percent:0;mso-height-percent:0" o:hralign="center" o:hrstd="t" o:hr="t" fillcolor="#a0a0a0" stroked="f"/>
        </w:pict>
      </w:r>
    </w:p>
    <w:p w14:paraId="7DBF181C" w14:textId="77777777" w:rsidR="003537FF" w:rsidRPr="003537FF" w:rsidRDefault="003537FF" w:rsidP="003537FF">
      <w:pPr>
        <w:rPr>
          <w:b/>
          <w:bCs/>
        </w:rPr>
      </w:pPr>
      <w:r w:rsidRPr="003537FF">
        <w:rPr>
          <w:b/>
          <w:bCs/>
        </w:rPr>
        <w:t>1. Unexploded Ordnance (UXO)</w:t>
      </w:r>
    </w:p>
    <w:p w14:paraId="270CE834" w14:textId="77777777" w:rsidR="003537FF" w:rsidRPr="003537FF" w:rsidRDefault="003537FF" w:rsidP="003537FF">
      <w:r w:rsidRPr="003537FF">
        <w:rPr>
          <w:b/>
          <w:bCs/>
        </w:rPr>
        <w:t>Risk Level:</w:t>
      </w:r>
      <w:r w:rsidRPr="003537FF">
        <w:t xml:space="preserve"> Likelihood: 1 | Severity: 5 | Risk = 5</w:t>
      </w:r>
      <w:r w:rsidRPr="003537FF">
        <w:br/>
      </w:r>
      <w:r w:rsidRPr="003537FF">
        <w:rPr>
          <w:b/>
          <w:bCs/>
        </w:rPr>
        <w:t>Rationale:</w:t>
      </w:r>
      <w:r w:rsidRPr="003537FF">
        <w:br/>
        <w:t>Much of the UK has a history of wartime activity, especially training and bombing ranges in rural areas. Though unlikely in most parts of Teignbridge, UXO risk cannot be entirely ruled out.</w:t>
      </w:r>
    </w:p>
    <w:p w14:paraId="3534DA73" w14:textId="77777777" w:rsidR="003537FF" w:rsidRPr="003537FF" w:rsidRDefault="003537FF" w:rsidP="003537FF">
      <w:r w:rsidRPr="003537FF">
        <w:rPr>
          <w:b/>
          <w:bCs/>
        </w:rPr>
        <w:t>Hazard Description:</w:t>
      </w:r>
      <w:r w:rsidRPr="003537FF">
        <w:br/>
        <w:t>Buried ordnance may be disturbed by excavation or metal detecting, potentially leading to detonation.</w:t>
      </w:r>
    </w:p>
    <w:p w14:paraId="47AD3329" w14:textId="77777777" w:rsidR="003537FF" w:rsidRPr="003537FF" w:rsidRDefault="003537FF" w:rsidP="003537FF">
      <w:r w:rsidRPr="003537FF">
        <w:rPr>
          <w:b/>
          <w:bCs/>
        </w:rPr>
        <w:t>Control Measures:</w:t>
      </w:r>
    </w:p>
    <w:p w14:paraId="5A908D60" w14:textId="77777777" w:rsidR="003537FF" w:rsidRPr="003537FF" w:rsidRDefault="003537FF" w:rsidP="003537FF">
      <w:pPr>
        <w:numPr>
          <w:ilvl w:val="0"/>
          <w:numId w:val="2"/>
        </w:numPr>
      </w:pPr>
      <w:r w:rsidRPr="003537FF">
        <w:t>All finds that resemble ordnance must be left in situ and not touched.</w:t>
      </w:r>
    </w:p>
    <w:p w14:paraId="768C81C6" w14:textId="77777777" w:rsidR="003537FF" w:rsidRPr="003537FF" w:rsidRDefault="003537FF" w:rsidP="003537FF">
      <w:pPr>
        <w:numPr>
          <w:ilvl w:val="0"/>
          <w:numId w:val="2"/>
        </w:numPr>
      </w:pPr>
      <w:r w:rsidRPr="003537FF">
        <w:t>Cease all work in the area.</w:t>
      </w:r>
    </w:p>
    <w:p w14:paraId="075B8A56" w14:textId="77777777" w:rsidR="003537FF" w:rsidRPr="003537FF" w:rsidRDefault="003537FF" w:rsidP="003537FF">
      <w:pPr>
        <w:numPr>
          <w:ilvl w:val="0"/>
          <w:numId w:val="2"/>
        </w:numPr>
      </w:pPr>
      <w:r w:rsidRPr="003537FF">
        <w:t>Immediately notify the police (non-emergency or 999 if item poses urgent danger).</w:t>
      </w:r>
    </w:p>
    <w:p w14:paraId="5DD6AD07" w14:textId="77777777" w:rsidR="003537FF" w:rsidRPr="003537FF" w:rsidRDefault="003537FF" w:rsidP="003537FF">
      <w:pPr>
        <w:numPr>
          <w:ilvl w:val="0"/>
          <w:numId w:val="2"/>
        </w:numPr>
      </w:pPr>
      <w:r w:rsidRPr="003537FF">
        <w:t>Notify the landowner.</w:t>
      </w:r>
    </w:p>
    <w:p w14:paraId="0FB8D0B2" w14:textId="77777777" w:rsidR="003537FF" w:rsidRPr="003537FF" w:rsidRDefault="003537FF" w:rsidP="003537FF">
      <w:pPr>
        <w:numPr>
          <w:ilvl w:val="0"/>
          <w:numId w:val="2"/>
        </w:numPr>
      </w:pPr>
      <w:r w:rsidRPr="003537FF">
        <w:t xml:space="preserve">Comply with </w:t>
      </w:r>
      <w:r w:rsidRPr="003537FF">
        <w:rPr>
          <w:b/>
          <w:bCs/>
        </w:rPr>
        <w:t>UK Ministry of Defence</w:t>
      </w:r>
      <w:r w:rsidRPr="003537FF">
        <w:t xml:space="preserve"> and </w:t>
      </w:r>
      <w:r w:rsidRPr="003537FF">
        <w:rPr>
          <w:b/>
          <w:bCs/>
        </w:rPr>
        <w:t>Health and Safety Executive (HSE)</w:t>
      </w:r>
      <w:r w:rsidRPr="003537FF">
        <w:t xml:space="preserve"> UXO guidance.</w:t>
      </w:r>
    </w:p>
    <w:p w14:paraId="402AE666" w14:textId="77777777" w:rsidR="003537FF" w:rsidRDefault="003537FF" w:rsidP="003537FF">
      <w:pPr>
        <w:numPr>
          <w:ilvl w:val="0"/>
          <w:numId w:val="2"/>
        </w:numPr>
      </w:pPr>
      <w:r w:rsidRPr="003537FF">
        <w:t>Training on UXO recognition can be given to metal detectorists and excavators.</w:t>
      </w:r>
    </w:p>
    <w:p w14:paraId="55DCBD5A" w14:textId="77777777" w:rsidR="00827A80" w:rsidRPr="003537FF" w:rsidRDefault="00827A80" w:rsidP="00827A80"/>
    <w:p w14:paraId="48D5B790" w14:textId="77777777" w:rsidR="003537FF" w:rsidRPr="003537FF" w:rsidRDefault="001C7115" w:rsidP="003537FF">
      <w:r>
        <w:rPr>
          <w:noProof/>
        </w:rPr>
        <w:pict w14:anchorId="6527437B">
          <v:rect id="_x0000_i1041" alt="" style="width:451.3pt;height:.05pt;mso-width-percent:0;mso-height-percent:0;mso-width-percent:0;mso-height-percent:0" o:hralign="center" o:hrstd="t" o:hr="t" fillcolor="#a0a0a0" stroked="f"/>
        </w:pict>
      </w:r>
    </w:p>
    <w:p w14:paraId="49EFE75A" w14:textId="77777777" w:rsidR="003537FF" w:rsidRPr="003537FF" w:rsidRDefault="003537FF" w:rsidP="003537FF">
      <w:pPr>
        <w:rPr>
          <w:b/>
          <w:bCs/>
        </w:rPr>
      </w:pPr>
      <w:r w:rsidRPr="003537FF">
        <w:rPr>
          <w:b/>
          <w:bCs/>
        </w:rPr>
        <w:t>2. Agricultural Chemicals / Pesticide Exposure</w:t>
      </w:r>
    </w:p>
    <w:p w14:paraId="138B51F2" w14:textId="77777777" w:rsidR="003537FF" w:rsidRPr="003537FF" w:rsidRDefault="003537FF" w:rsidP="003537FF">
      <w:r w:rsidRPr="003537FF">
        <w:rPr>
          <w:b/>
          <w:bCs/>
        </w:rPr>
        <w:t>Risk Level:</w:t>
      </w:r>
      <w:r w:rsidRPr="003537FF">
        <w:t xml:space="preserve"> Likelihood: 2 | Severity: 4 | Risk = 8</w:t>
      </w:r>
      <w:r w:rsidRPr="003537FF">
        <w:br/>
      </w:r>
      <w:r w:rsidRPr="003537FF">
        <w:rPr>
          <w:b/>
          <w:bCs/>
        </w:rPr>
        <w:t>Rationale:</w:t>
      </w:r>
      <w:r w:rsidRPr="003537FF">
        <w:br/>
        <w:t>Recently treated fields may retain chemical residues harmful to skin, respiratory systems, or overall health. Many sites will be in agricultural land.</w:t>
      </w:r>
    </w:p>
    <w:p w14:paraId="62D37A1E" w14:textId="77777777" w:rsidR="003537FF" w:rsidRPr="003537FF" w:rsidRDefault="003537FF" w:rsidP="003537FF">
      <w:r w:rsidRPr="003537FF">
        <w:rPr>
          <w:b/>
          <w:bCs/>
        </w:rPr>
        <w:t>Hazard Description:</w:t>
      </w:r>
      <w:r w:rsidRPr="003537FF">
        <w:br/>
        <w:t>Chemicals may be present in soil, crops, or grass and could cause burns, rashes, breathing problems, or long-term health effects.</w:t>
      </w:r>
    </w:p>
    <w:p w14:paraId="6600BC7E" w14:textId="77777777" w:rsidR="003537FF" w:rsidRPr="003537FF" w:rsidRDefault="003537FF" w:rsidP="003537FF">
      <w:r w:rsidRPr="003537FF">
        <w:rPr>
          <w:b/>
          <w:bCs/>
        </w:rPr>
        <w:t>Control Measures:</w:t>
      </w:r>
    </w:p>
    <w:p w14:paraId="454C27AF" w14:textId="77777777" w:rsidR="003537FF" w:rsidRPr="003537FF" w:rsidRDefault="003537FF" w:rsidP="003537FF">
      <w:pPr>
        <w:numPr>
          <w:ilvl w:val="0"/>
          <w:numId w:val="3"/>
        </w:numPr>
      </w:pPr>
      <w:r w:rsidRPr="003537FF">
        <w:t>Liaise with landowners to confirm whether land has been recently treated.</w:t>
      </w:r>
    </w:p>
    <w:p w14:paraId="159B2C5C" w14:textId="77777777" w:rsidR="003537FF" w:rsidRPr="003537FF" w:rsidRDefault="003537FF" w:rsidP="003537FF">
      <w:pPr>
        <w:numPr>
          <w:ilvl w:val="0"/>
          <w:numId w:val="3"/>
        </w:numPr>
      </w:pPr>
      <w:r w:rsidRPr="003537FF">
        <w:t>Avoid sites treated within the last 48 hours or as advised on product label.</w:t>
      </w:r>
    </w:p>
    <w:p w14:paraId="7D017958" w14:textId="77777777" w:rsidR="003537FF" w:rsidRPr="003537FF" w:rsidRDefault="003537FF" w:rsidP="003537FF">
      <w:pPr>
        <w:numPr>
          <w:ilvl w:val="0"/>
          <w:numId w:val="3"/>
        </w:numPr>
      </w:pPr>
      <w:r w:rsidRPr="003537FF">
        <w:t>Wear gloves and long-sleeved clothing.</w:t>
      </w:r>
    </w:p>
    <w:p w14:paraId="3C992073" w14:textId="77777777" w:rsidR="003537FF" w:rsidRPr="003537FF" w:rsidRDefault="003537FF" w:rsidP="003537FF">
      <w:pPr>
        <w:numPr>
          <w:ilvl w:val="0"/>
          <w:numId w:val="3"/>
        </w:numPr>
      </w:pPr>
      <w:r w:rsidRPr="003537FF">
        <w:t>Provide water and soap for hand-washing.</w:t>
      </w:r>
    </w:p>
    <w:p w14:paraId="597EC2CD" w14:textId="77777777" w:rsidR="003537FF" w:rsidRDefault="003537FF" w:rsidP="003537FF">
      <w:pPr>
        <w:numPr>
          <w:ilvl w:val="0"/>
          <w:numId w:val="3"/>
        </w:numPr>
      </w:pPr>
      <w:r w:rsidRPr="003537FF">
        <w:t>Display signage warning of chemical exposure risks.</w:t>
      </w:r>
    </w:p>
    <w:p w14:paraId="405E874E" w14:textId="77777777" w:rsidR="00827A80" w:rsidRPr="003537FF" w:rsidRDefault="00827A80" w:rsidP="00827A80"/>
    <w:p w14:paraId="6F04294E" w14:textId="77777777" w:rsidR="003537FF" w:rsidRPr="003537FF" w:rsidRDefault="001C7115" w:rsidP="003537FF">
      <w:r>
        <w:rPr>
          <w:noProof/>
        </w:rPr>
        <w:pict w14:anchorId="2E54BAB9">
          <v:rect id="_x0000_i1040" alt="" style="width:451.3pt;height:.05pt;mso-width-percent:0;mso-height-percent:0;mso-width-percent:0;mso-height-percent:0" o:hralign="center" o:hrstd="t" o:hr="t" fillcolor="#a0a0a0" stroked="f"/>
        </w:pict>
      </w:r>
    </w:p>
    <w:p w14:paraId="0DB198B0" w14:textId="77777777" w:rsidR="003537FF" w:rsidRPr="003537FF" w:rsidRDefault="003537FF" w:rsidP="003537FF">
      <w:pPr>
        <w:rPr>
          <w:b/>
          <w:bCs/>
        </w:rPr>
      </w:pPr>
      <w:r w:rsidRPr="003537FF">
        <w:rPr>
          <w:b/>
          <w:bCs/>
        </w:rPr>
        <w:lastRenderedPageBreak/>
        <w:t>3. Bacterial or Faecal Contamination (e.g., from animals or water)</w:t>
      </w:r>
    </w:p>
    <w:p w14:paraId="713B5B72" w14:textId="77777777" w:rsidR="003537FF" w:rsidRPr="003537FF" w:rsidRDefault="003537FF" w:rsidP="003537FF">
      <w:r w:rsidRPr="003537FF">
        <w:rPr>
          <w:b/>
          <w:bCs/>
        </w:rPr>
        <w:t>Risk Level:</w:t>
      </w:r>
      <w:r w:rsidRPr="003537FF">
        <w:t xml:space="preserve"> Likelihood: 3 | Severity: 5 | Risk = 15</w:t>
      </w:r>
      <w:r w:rsidRPr="003537FF">
        <w:br/>
      </w:r>
      <w:r w:rsidRPr="003537FF">
        <w:rPr>
          <w:b/>
          <w:bCs/>
        </w:rPr>
        <w:t>Rationale:</w:t>
      </w:r>
      <w:r w:rsidRPr="003537FF">
        <w:br/>
        <w:t>Contact with animal waste, contaminated soil, or stagnant water is common in rural fieldwork.</w:t>
      </w:r>
    </w:p>
    <w:p w14:paraId="0D301782" w14:textId="77777777" w:rsidR="003537FF" w:rsidRPr="003537FF" w:rsidRDefault="003537FF" w:rsidP="003537FF">
      <w:r w:rsidRPr="003537FF">
        <w:rPr>
          <w:b/>
          <w:bCs/>
        </w:rPr>
        <w:t>Hazard Description:</w:t>
      </w:r>
      <w:r w:rsidRPr="003537FF">
        <w:br/>
        <w:t>Risk of gastrointestinal or skin infections (e.g., E. coli, Toxoplasmosis, or Leptospirosis).</w:t>
      </w:r>
    </w:p>
    <w:p w14:paraId="090289B5" w14:textId="77777777" w:rsidR="003537FF" w:rsidRPr="003537FF" w:rsidRDefault="003537FF" w:rsidP="003537FF">
      <w:r w:rsidRPr="003537FF">
        <w:rPr>
          <w:b/>
          <w:bCs/>
        </w:rPr>
        <w:t>Control Measures:</w:t>
      </w:r>
    </w:p>
    <w:p w14:paraId="41699010" w14:textId="77777777" w:rsidR="003537FF" w:rsidRPr="003537FF" w:rsidRDefault="003537FF" w:rsidP="003537FF">
      <w:pPr>
        <w:numPr>
          <w:ilvl w:val="0"/>
          <w:numId w:val="4"/>
        </w:numPr>
      </w:pPr>
      <w:r w:rsidRPr="003537FF">
        <w:t>Wear nitrile or rubber gloves at all times.</w:t>
      </w:r>
    </w:p>
    <w:p w14:paraId="09C88F35" w14:textId="77777777" w:rsidR="003537FF" w:rsidRPr="003537FF" w:rsidRDefault="003537FF" w:rsidP="003537FF">
      <w:pPr>
        <w:numPr>
          <w:ilvl w:val="0"/>
          <w:numId w:val="4"/>
        </w:numPr>
      </w:pPr>
      <w:r w:rsidRPr="003537FF">
        <w:t>Wash hands before eating or drinking.</w:t>
      </w:r>
    </w:p>
    <w:p w14:paraId="6E2A8C1D" w14:textId="77777777" w:rsidR="003537FF" w:rsidRPr="003537FF" w:rsidRDefault="003537FF" w:rsidP="003537FF">
      <w:pPr>
        <w:numPr>
          <w:ilvl w:val="0"/>
          <w:numId w:val="4"/>
        </w:numPr>
      </w:pPr>
      <w:r w:rsidRPr="003537FF">
        <w:t>Use alcohol sanitiser where water is unavailable.</w:t>
      </w:r>
    </w:p>
    <w:p w14:paraId="714E26A6" w14:textId="77777777" w:rsidR="003537FF" w:rsidRPr="003537FF" w:rsidRDefault="003537FF" w:rsidP="003537FF">
      <w:pPr>
        <w:numPr>
          <w:ilvl w:val="0"/>
          <w:numId w:val="4"/>
        </w:numPr>
      </w:pPr>
      <w:r w:rsidRPr="003537FF">
        <w:t>All wounds must be covered with waterproof dressings.</w:t>
      </w:r>
    </w:p>
    <w:p w14:paraId="5E2DA0B8" w14:textId="77777777" w:rsidR="003537FF" w:rsidRPr="003537FF" w:rsidRDefault="003537FF" w:rsidP="003537FF">
      <w:pPr>
        <w:numPr>
          <w:ilvl w:val="0"/>
          <w:numId w:val="4"/>
        </w:numPr>
      </w:pPr>
      <w:r w:rsidRPr="003537FF">
        <w:t>Provide a portable hand-washing station where feasible.</w:t>
      </w:r>
    </w:p>
    <w:p w14:paraId="177B9AC6" w14:textId="77777777" w:rsidR="003537FF" w:rsidRPr="003537FF" w:rsidRDefault="001C7115" w:rsidP="003537FF">
      <w:r>
        <w:rPr>
          <w:noProof/>
        </w:rPr>
        <w:pict w14:anchorId="038C1A69">
          <v:rect id="_x0000_i1039" alt="" style="width:451.3pt;height:.05pt;mso-width-percent:0;mso-height-percent:0;mso-width-percent:0;mso-height-percent:0" o:hralign="center" o:hrstd="t" o:hr="t" fillcolor="#a0a0a0" stroked="f"/>
        </w:pict>
      </w:r>
    </w:p>
    <w:p w14:paraId="7BED4EEE" w14:textId="77777777" w:rsidR="003537FF" w:rsidRPr="003537FF" w:rsidRDefault="003537FF" w:rsidP="003537FF">
      <w:pPr>
        <w:rPr>
          <w:b/>
          <w:bCs/>
        </w:rPr>
      </w:pPr>
      <w:r w:rsidRPr="003537FF">
        <w:rPr>
          <w:b/>
          <w:bCs/>
        </w:rPr>
        <w:t>4. Public Recreational Activity (e.g., Shooting, Fishing, Horse Riding)</w:t>
      </w:r>
    </w:p>
    <w:p w14:paraId="59F9F8B8" w14:textId="77777777" w:rsidR="003537FF" w:rsidRPr="003537FF" w:rsidRDefault="003537FF" w:rsidP="003537FF">
      <w:r w:rsidRPr="003537FF">
        <w:rPr>
          <w:b/>
          <w:bCs/>
        </w:rPr>
        <w:t>Risk Level:</w:t>
      </w:r>
      <w:r w:rsidRPr="003537FF">
        <w:t xml:space="preserve"> Likelihood: 2 | Severity: 5 | Risk = 10</w:t>
      </w:r>
      <w:r w:rsidRPr="003537FF">
        <w:br/>
      </w:r>
      <w:r w:rsidRPr="003537FF">
        <w:rPr>
          <w:b/>
          <w:bCs/>
        </w:rPr>
        <w:t>Rationale:</w:t>
      </w:r>
      <w:r w:rsidRPr="003537FF">
        <w:br/>
        <w:t>Public and private land may be used for recreational purposes that pose a threat (e.g., organised shoots, trail bikes, off-lead dogs).</w:t>
      </w:r>
    </w:p>
    <w:p w14:paraId="65C79936" w14:textId="77777777" w:rsidR="003537FF" w:rsidRPr="003537FF" w:rsidRDefault="003537FF" w:rsidP="003537FF">
      <w:r w:rsidRPr="003537FF">
        <w:rPr>
          <w:b/>
          <w:bCs/>
        </w:rPr>
        <w:t>Hazard Description:</w:t>
      </w:r>
      <w:r w:rsidRPr="003537FF">
        <w:br/>
        <w:t>Participants could be at risk of injury from firearms, vehicles, horses, or equipment.</w:t>
      </w:r>
    </w:p>
    <w:p w14:paraId="354D9BD0" w14:textId="77777777" w:rsidR="003537FF" w:rsidRPr="003537FF" w:rsidRDefault="003537FF" w:rsidP="003537FF">
      <w:r w:rsidRPr="003537FF">
        <w:rPr>
          <w:b/>
          <w:bCs/>
        </w:rPr>
        <w:t>Control Measures:</w:t>
      </w:r>
    </w:p>
    <w:p w14:paraId="7D5F4351" w14:textId="77777777" w:rsidR="003537FF" w:rsidRPr="003537FF" w:rsidRDefault="003537FF" w:rsidP="003537FF">
      <w:pPr>
        <w:numPr>
          <w:ilvl w:val="0"/>
          <w:numId w:val="5"/>
        </w:numPr>
      </w:pPr>
      <w:r w:rsidRPr="003537FF">
        <w:t>Conduct pre-event research (social media, local notices).</w:t>
      </w:r>
    </w:p>
    <w:p w14:paraId="4AA66293" w14:textId="77777777" w:rsidR="003537FF" w:rsidRPr="003537FF" w:rsidRDefault="003537FF" w:rsidP="003537FF">
      <w:pPr>
        <w:numPr>
          <w:ilvl w:val="0"/>
          <w:numId w:val="5"/>
        </w:numPr>
      </w:pPr>
      <w:r w:rsidRPr="003537FF">
        <w:t>Ask landowners about regular events or clubs using the area.</w:t>
      </w:r>
    </w:p>
    <w:p w14:paraId="6C208DD2" w14:textId="77777777" w:rsidR="003537FF" w:rsidRPr="003537FF" w:rsidRDefault="003537FF" w:rsidP="003537FF">
      <w:pPr>
        <w:numPr>
          <w:ilvl w:val="0"/>
          <w:numId w:val="5"/>
        </w:numPr>
      </w:pPr>
      <w:r w:rsidRPr="003537FF">
        <w:t>Make event signage visible and notify the public of presence.</w:t>
      </w:r>
    </w:p>
    <w:p w14:paraId="37EDAB20" w14:textId="77777777" w:rsidR="003537FF" w:rsidRPr="003537FF" w:rsidRDefault="003537FF" w:rsidP="003537FF">
      <w:pPr>
        <w:numPr>
          <w:ilvl w:val="0"/>
          <w:numId w:val="5"/>
        </w:numPr>
      </w:pPr>
      <w:r w:rsidRPr="003537FF">
        <w:t>If shooting or hunting is occurring, the event must be cancelled or relocated.</w:t>
      </w:r>
    </w:p>
    <w:p w14:paraId="33CAAB97" w14:textId="77777777" w:rsidR="003537FF" w:rsidRDefault="003537FF" w:rsidP="003537FF">
      <w:pPr>
        <w:numPr>
          <w:ilvl w:val="0"/>
          <w:numId w:val="5"/>
        </w:numPr>
      </w:pPr>
      <w:r w:rsidRPr="003537FF">
        <w:t>Volunteers must be briefed to vacate if any hazardous activity begins unexpectedly.</w:t>
      </w:r>
    </w:p>
    <w:p w14:paraId="302D22ED" w14:textId="77777777" w:rsidR="00483D3D" w:rsidRDefault="00483D3D" w:rsidP="00483D3D"/>
    <w:p w14:paraId="2C3FCDB1" w14:textId="77777777" w:rsidR="00483D3D" w:rsidRDefault="00483D3D" w:rsidP="00483D3D"/>
    <w:p w14:paraId="173183E1" w14:textId="77777777" w:rsidR="00483D3D" w:rsidRDefault="00483D3D" w:rsidP="00483D3D"/>
    <w:p w14:paraId="62EBA14D" w14:textId="77777777" w:rsidR="00483D3D" w:rsidRDefault="00483D3D" w:rsidP="00483D3D"/>
    <w:p w14:paraId="544FFDF0" w14:textId="77777777" w:rsidR="00483D3D" w:rsidRDefault="00483D3D" w:rsidP="00483D3D"/>
    <w:p w14:paraId="3E5AF0BC" w14:textId="77777777" w:rsidR="00483D3D" w:rsidRDefault="00483D3D" w:rsidP="00483D3D"/>
    <w:p w14:paraId="351B14ED" w14:textId="77777777" w:rsidR="00483D3D" w:rsidRPr="003537FF" w:rsidRDefault="00483D3D" w:rsidP="00483D3D"/>
    <w:p w14:paraId="012585D8" w14:textId="77777777" w:rsidR="003537FF" w:rsidRPr="003537FF" w:rsidRDefault="001C7115" w:rsidP="003537FF">
      <w:r>
        <w:rPr>
          <w:noProof/>
        </w:rPr>
        <w:lastRenderedPageBreak/>
        <w:pict w14:anchorId="30DDE166">
          <v:rect id="_x0000_i1038" alt="" style="width:451.3pt;height:.05pt;mso-width-percent:0;mso-height-percent:0;mso-width-percent:0;mso-height-percent:0" o:hralign="center" o:hrstd="t" o:hr="t" fillcolor="#a0a0a0" stroked="f"/>
        </w:pict>
      </w:r>
    </w:p>
    <w:p w14:paraId="178C559C" w14:textId="77777777" w:rsidR="003537FF" w:rsidRPr="003537FF" w:rsidRDefault="003537FF" w:rsidP="003537FF">
      <w:pPr>
        <w:rPr>
          <w:b/>
          <w:bCs/>
        </w:rPr>
      </w:pPr>
      <w:r w:rsidRPr="003537FF">
        <w:rPr>
          <w:b/>
          <w:bCs/>
        </w:rPr>
        <w:t>5. Farm or Agricultural Vehicle Movement</w:t>
      </w:r>
    </w:p>
    <w:p w14:paraId="7DBD069B" w14:textId="77777777" w:rsidR="003537FF" w:rsidRPr="003537FF" w:rsidRDefault="003537FF" w:rsidP="003537FF">
      <w:r w:rsidRPr="003537FF">
        <w:rPr>
          <w:b/>
          <w:bCs/>
        </w:rPr>
        <w:t>Risk Level:</w:t>
      </w:r>
      <w:r w:rsidRPr="003537FF">
        <w:t xml:space="preserve"> Likelihood: 2 | Severity: 5 | Risk = 10</w:t>
      </w:r>
      <w:r w:rsidRPr="003537FF">
        <w:br/>
      </w:r>
      <w:r w:rsidRPr="003537FF">
        <w:rPr>
          <w:b/>
          <w:bCs/>
        </w:rPr>
        <w:t>Rationale:</w:t>
      </w:r>
      <w:r w:rsidRPr="003537FF">
        <w:br/>
        <w:t>Farm machinery operates in the same spaces as many rural digs, often with limited visibility and heavy loads.</w:t>
      </w:r>
    </w:p>
    <w:p w14:paraId="57B351D8" w14:textId="77777777" w:rsidR="003537FF" w:rsidRPr="003537FF" w:rsidRDefault="003537FF" w:rsidP="003537FF">
      <w:r w:rsidRPr="003537FF">
        <w:rPr>
          <w:b/>
          <w:bCs/>
        </w:rPr>
        <w:t>Hazard Description:</w:t>
      </w:r>
      <w:r w:rsidRPr="003537FF">
        <w:br/>
        <w:t>Collision or crush injuries can result from tractors, slurry spreaders, or livestock transport.</w:t>
      </w:r>
    </w:p>
    <w:p w14:paraId="1557B280" w14:textId="77777777" w:rsidR="003537FF" w:rsidRPr="003537FF" w:rsidRDefault="003537FF" w:rsidP="003537FF">
      <w:r w:rsidRPr="003537FF">
        <w:rPr>
          <w:b/>
          <w:bCs/>
        </w:rPr>
        <w:t>Control Measures:</w:t>
      </w:r>
    </w:p>
    <w:p w14:paraId="6067829C" w14:textId="77777777" w:rsidR="003537FF" w:rsidRPr="003537FF" w:rsidRDefault="003537FF" w:rsidP="003537FF">
      <w:pPr>
        <w:numPr>
          <w:ilvl w:val="0"/>
          <w:numId w:val="6"/>
        </w:numPr>
      </w:pPr>
      <w:r w:rsidRPr="003537FF">
        <w:t>Confirm with landowner when and where machinery will be used.</w:t>
      </w:r>
    </w:p>
    <w:p w14:paraId="7E0A77A8" w14:textId="77777777" w:rsidR="003537FF" w:rsidRPr="003537FF" w:rsidRDefault="003537FF" w:rsidP="003537FF">
      <w:pPr>
        <w:numPr>
          <w:ilvl w:val="0"/>
          <w:numId w:val="6"/>
        </w:numPr>
      </w:pPr>
      <w:r w:rsidRPr="003537FF">
        <w:t>Volunteers must wear high-visibility clothing if working near such areas.</w:t>
      </w:r>
    </w:p>
    <w:p w14:paraId="729D51D4" w14:textId="77777777" w:rsidR="003537FF" w:rsidRPr="003537FF" w:rsidRDefault="003537FF" w:rsidP="003537FF">
      <w:pPr>
        <w:numPr>
          <w:ilvl w:val="0"/>
          <w:numId w:val="6"/>
        </w:numPr>
      </w:pPr>
      <w:r w:rsidRPr="003537FF">
        <w:t>Avoid scheduling during peak agricultural activity (e.g., harvest).</w:t>
      </w:r>
    </w:p>
    <w:p w14:paraId="18591E24" w14:textId="77777777" w:rsidR="003537FF" w:rsidRPr="003537FF" w:rsidRDefault="003537FF" w:rsidP="003537FF">
      <w:pPr>
        <w:numPr>
          <w:ilvl w:val="0"/>
          <w:numId w:val="6"/>
        </w:numPr>
      </w:pPr>
      <w:r w:rsidRPr="003537FF">
        <w:t>Hard hats to be worn if machinery is operating nearby.</w:t>
      </w:r>
    </w:p>
    <w:p w14:paraId="2DE602C0" w14:textId="77777777" w:rsidR="003537FF" w:rsidRPr="003537FF" w:rsidRDefault="003537FF" w:rsidP="003537FF">
      <w:pPr>
        <w:numPr>
          <w:ilvl w:val="0"/>
          <w:numId w:val="6"/>
        </w:numPr>
      </w:pPr>
      <w:r w:rsidRPr="003537FF">
        <w:t>Keep safe working distance (minimum 10 metres).</w:t>
      </w:r>
    </w:p>
    <w:p w14:paraId="6C045803" w14:textId="77777777" w:rsidR="003537FF" w:rsidRPr="003537FF" w:rsidRDefault="001C7115" w:rsidP="003537FF">
      <w:r>
        <w:rPr>
          <w:noProof/>
        </w:rPr>
        <w:pict w14:anchorId="4B1CC2D2">
          <v:rect id="_x0000_i1037" alt="" style="width:451.3pt;height:.05pt;mso-width-percent:0;mso-height-percent:0;mso-width-percent:0;mso-height-percent:0" o:hralign="center" o:hrstd="t" o:hr="t" fillcolor="#a0a0a0" stroked="f"/>
        </w:pict>
      </w:r>
    </w:p>
    <w:p w14:paraId="7DB16A3D" w14:textId="77777777" w:rsidR="003537FF" w:rsidRPr="003537FF" w:rsidRDefault="003537FF" w:rsidP="003537FF">
      <w:pPr>
        <w:rPr>
          <w:b/>
          <w:bCs/>
        </w:rPr>
      </w:pPr>
      <w:r w:rsidRPr="003537FF">
        <w:rPr>
          <w:b/>
          <w:bCs/>
        </w:rPr>
        <w:t>6. Rivers, Ponds, Slurry Pits</w:t>
      </w:r>
    </w:p>
    <w:p w14:paraId="1A45AFCE" w14:textId="77777777" w:rsidR="003537FF" w:rsidRPr="003537FF" w:rsidRDefault="003537FF" w:rsidP="003537FF">
      <w:r w:rsidRPr="003537FF">
        <w:rPr>
          <w:b/>
          <w:bCs/>
        </w:rPr>
        <w:t>Risk Level:</w:t>
      </w:r>
      <w:r w:rsidRPr="003537FF">
        <w:t xml:space="preserve"> Likelihood: 2 | Severity: 4 | Risk = 8</w:t>
      </w:r>
      <w:r w:rsidRPr="003537FF">
        <w:br/>
      </w:r>
      <w:r w:rsidRPr="003537FF">
        <w:rPr>
          <w:b/>
          <w:bCs/>
        </w:rPr>
        <w:t>Rationale:</w:t>
      </w:r>
      <w:r w:rsidRPr="003537FF">
        <w:br/>
        <w:t>Teignbridge includes watercourses and farm features that pose drowning or contamination risk.</w:t>
      </w:r>
    </w:p>
    <w:p w14:paraId="7E763F3C" w14:textId="77777777" w:rsidR="003537FF" w:rsidRPr="003537FF" w:rsidRDefault="003537FF" w:rsidP="003537FF">
      <w:r w:rsidRPr="003537FF">
        <w:rPr>
          <w:b/>
          <w:bCs/>
        </w:rPr>
        <w:t>Hazard Description:</w:t>
      </w:r>
      <w:r w:rsidRPr="003537FF">
        <w:br/>
        <w:t>Slurry pits produce hazardous gases; ponds and rivers can lead to slips, falls, and drowning—especially for children.</w:t>
      </w:r>
    </w:p>
    <w:p w14:paraId="1964D2FE" w14:textId="77777777" w:rsidR="003537FF" w:rsidRPr="003537FF" w:rsidRDefault="003537FF" w:rsidP="003537FF">
      <w:r w:rsidRPr="003537FF">
        <w:rPr>
          <w:b/>
          <w:bCs/>
        </w:rPr>
        <w:t>Control Measures:</w:t>
      </w:r>
    </w:p>
    <w:p w14:paraId="4BFF06DB" w14:textId="77777777" w:rsidR="003537FF" w:rsidRPr="003537FF" w:rsidRDefault="003537FF" w:rsidP="003537FF">
      <w:pPr>
        <w:numPr>
          <w:ilvl w:val="0"/>
          <w:numId w:val="7"/>
        </w:numPr>
      </w:pPr>
      <w:r w:rsidRPr="003537FF">
        <w:t>Avoid water features unless directly relevant to investigation.</w:t>
      </w:r>
    </w:p>
    <w:p w14:paraId="11B6DC53" w14:textId="77777777" w:rsidR="003537FF" w:rsidRPr="003537FF" w:rsidRDefault="003537FF" w:rsidP="003537FF">
      <w:pPr>
        <w:numPr>
          <w:ilvl w:val="0"/>
          <w:numId w:val="7"/>
        </w:numPr>
      </w:pPr>
      <w:r w:rsidRPr="003537FF">
        <w:t>Maintain a 3m exclusion zone from all water bodies.</w:t>
      </w:r>
    </w:p>
    <w:p w14:paraId="2F2F0AAF" w14:textId="77777777" w:rsidR="003537FF" w:rsidRPr="003537FF" w:rsidRDefault="003537FF" w:rsidP="003537FF">
      <w:pPr>
        <w:numPr>
          <w:ilvl w:val="0"/>
          <w:numId w:val="7"/>
        </w:numPr>
      </w:pPr>
      <w:r w:rsidRPr="003537FF">
        <w:t>Children must be kept under constant adult supervision.</w:t>
      </w:r>
    </w:p>
    <w:p w14:paraId="3AB9ADB2" w14:textId="77777777" w:rsidR="003537FF" w:rsidRPr="003537FF" w:rsidRDefault="003537FF" w:rsidP="003537FF">
      <w:pPr>
        <w:numPr>
          <w:ilvl w:val="0"/>
          <w:numId w:val="7"/>
        </w:numPr>
      </w:pPr>
      <w:r w:rsidRPr="003537FF">
        <w:t>No work in slurry pits under any circumstances.</w:t>
      </w:r>
    </w:p>
    <w:p w14:paraId="00496281" w14:textId="77777777" w:rsidR="003537FF" w:rsidRDefault="003537FF" w:rsidP="003537FF">
      <w:pPr>
        <w:numPr>
          <w:ilvl w:val="0"/>
          <w:numId w:val="7"/>
        </w:numPr>
      </w:pPr>
      <w:r w:rsidRPr="003537FF">
        <w:t>If working near rivers (e.g., paleoenvironmental survey), risk-specific plan and floatation devices must be included.</w:t>
      </w:r>
    </w:p>
    <w:p w14:paraId="459745DC" w14:textId="77777777" w:rsidR="00483D3D" w:rsidRDefault="00483D3D" w:rsidP="00483D3D"/>
    <w:p w14:paraId="147FA508" w14:textId="77777777" w:rsidR="00483D3D" w:rsidRDefault="00483D3D" w:rsidP="00483D3D"/>
    <w:p w14:paraId="71BCC098" w14:textId="77777777" w:rsidR="00483D3D" w:rsidRDefault="00483D3D" w:rsidP="00483D3D"/>
    <w:p w14:paraId="2D990BFC" w14:textId="77777777" w:rsidR="00483D3D" w:rsidRDefault="00483D3D" w:rsidP="00483D3D"/>
    <w:p w14:paraId="7A528A78" w14:textId="77777777" w:rsidR="00483D3D" w:rsidRPr="003537FF" w:rsidRDefault="00483D3D" w:rsidP="00483D3D"/>
    <w:p w14:paraId="1A54A45D" w14:textId="77777777" w:rsidR="003537FF" w:rsidRPr="003537FF" w:rsidRDefault="001C7115" w:rsidP="003537FF">
      <w:r>
        <w:rPr>
          <w:noProof/>
        </w:rPr>
        <w:lastRenderedPageBreak/>
        <w:pict w14:anchorId="296AD80B">
          <v:rect id="_x0000_i1036" alt="" style="width:451.3pt;height:.05pt;mso-width-percent:0;mso-height-percent:0;mso-width-percent:0;mso-height-percent:0" o:hralign="center" o:hrstd="t" o:hr="t" fillcolor="#a0a0a0" stroked="f"/>
        </w:pict>
      </w:r>
    </w:p>
    <w:p w14:paraId="3C3251CA" w14:textId="77777777" w:rsidR="003537FF" w:rsidRPr="003537FF" w:rsidRDefault="003537FF" w:rsidP="003537FF">
      <w:pPr>
        <w:rPr>
          <w:b/>
          <w:bCs/>
        </w:rPr>
      </w:pPr>
      <w:r w:rsidRPr="003537FF">
        <w:rPr>
          <w:b/>
          <w:bCs/>
        </w:rPr>
        <w:t>7. Cuts, Grazes, Tetanus, and Infections</w:t>
      </w:r>
    </w:p>
    <w:p w14:paraId="71787798" w14:textId="77777777" w:rsidR="003537FF" w:rsidRPr="003537FF" w:rsidRDefault="003537FF" w:rsidP="003537FF">
      <w:r w:rsidRPr="003537FF">
        <w:rPr>
          <w:b/>
          <w:bCs/>
        </w:rPr>
        <w:t>Risk Level:</w:t>
      </w:r>
      <w:r w:rsidRPr="003537FF">
        <w:t xml:space="preserve"> Likelihood: 3 | Severity: 4 | Risk = 12</w:t>
      </w:r>
      <w:r w:rsidRPr="003537FF">
        <w:br/>
      </w:r>
      <w:r w:rsidRPr="003537FF">
        <w:rPr>
          <w:b/>
          <w:bCs/>
        </w:rPr>
        <w:t>Rationale:</w:t>
      </w:r>
      <w:r w:rsidRPr="003537FF">
        <w:br/>
        <w:t>Frequent tool use, handling sharp objects (metal finds), and environmental exposure increases risk of minor injuries and infection.</w:t>
      </w:r>
    </w:p>
    <w:p w14:paraId="359103FF" w14:textId="77777777" w:rsidR="003537FF" w:rsidRPr="003537FF" w:rsidRDefault="003537FF" w:rsidP="003537FF">
      <w:r w:rsidRPr="003537FF">
        <w:rPr>
          <w:b/>
          <w:bCs/>
        </w:rPr>
        <w:t>Hazard Description:</w:t>
      </w:r>
      <w:r w:rsidRPr="003537FF">
        <w:br/>
        <w:t>Minor injuries can become serious without first aid, especially with exposure to rust, faeces, or soil-borne bacteria.</w:t>
      </w:r>
    </w:p>
    <w:p w14:paraId="17531831" w14:textId="77777777" w:rsidR="003537FF" w:rsidRPr="003537FF" w:rsidRDefault="003537FF" w:rsidP="003537FF">
      <w:r w:rsidRPr="003537FF">
        <w:rPr>
          <w:b/>
          <w:bCs/>
        </w:rPr>
        <w:t>Control Measures:</w:t>
      </w:r>
    </w:p>
    <w:p w14:paraId="69D3DF5F" w14:textId="77777777" w:rsidR="003537FF" w:rsidRPr="003537FF" w:rsidRDefault="003537FF" w:rsidP="003537FF">
      <w:pPr>
        <w:numPr>
          <w:ilvl w:val="0"/>
          <w:numId w:val="8"/>
        </w:numPr>
      </w:pPr>
      <w:r w:rsidRPr="003537FF">
        <w:t>All volunteers should have a current tetanus vaccination.</w:t>
      </w:r>
    </w:p>
    <w:p w14:paraId="002D3BF9" w14:textId="77777777" w:rsidR="003537FF" w:rsidRPr="003537FF" w:rsidRDefault="003537FF" w:rsidP="003537FF">
      <w:pPr>
        <w:numPr>
          <w:ilvl w:val="0"/>
          <w:numId w:val="8"/>
        </w:numPr>
      </w:pPr>
      <w:r w:rsidRPr="003537FF">
        <w:t>First aid kits must be on-site with disinfectants and plasters.</w:t>
      </w:r>
    </w:p>
    <w:p w14:paraId="6262679E" w14:textId="77777777" w:rsidR="003537FF" w:rsidRPr="003537FF" w:rsidRDefault="003537FF" w:rsidP="003537FF">
      <w:pPr>
        <w:numPr>
          <w:ilvl w:val="0"/>
          <w:numId w:val="8"/>
        </w:numPr>
      </w:pPr>
      <w:r w:rsidRPr="003537FF">
        <w:t>Wear gloves and stout footwear.</w:t>
      </w:r>
    </w:p>
    <w:p w14:paraId="742E0006" w14:textId="77777777" w:rsidR="003537FF" w:rsidRPr="003537FF" w:rsidRDefault="003537FF" w:rsidP="003537FF">
      <w:pPr>
        <w:numPr>
          <w:ilvl w:val="0"/>
          <w:numId w:val="8"/>
        </w:numPr>
      </w:pPr>
      <w:r w:rsidRPr="003537FF">
        <w:t>Clean all wounds immediately and cover with waterproof dressings.</w:t>
      </w:r>
    </w:p>
    <w:p w14:paraId="23C3D66D" w14:textId="77777777" w:rsidR="003537FF" w:rsidRPr="003537FF" w:rsidRDefault="001C7115" w:rsidP="003537FF">
      <w:r>
        <w:rPr>
          <w:noProof/>
        </w:rPr>
        <w:pict w14:anchorId="02EEEB1A">
          <v:rect id="_x0000_i1035" alt="" style="width:451.3pt;height:.05pt;mso-width-percent:0;mso-height-percent:0;mso-width-percent:0;mso-height-percent:0" o:hralign="center" o:hrstd="t" o:hr="t" fillcolor="#a0a0a0" stroked="f"/>
        </w:pict>
      </w:r>
    </w:p>
    <w:p w14:paraId="2B05CAF9" w14:textId="77777777" w:rsidR="003537FF" w:rsidRPr="003537FF" w:rsidRDefault="003537FF" w:rsidP="003537FF">
      <w:pPr>
        <w:rPr>
          <w:b/>
          <w:bCs/>
        </w:rPr>
      </w:pPr>
      <w:r w:rsidRPr="003537FF">
        <w:rPr>
          <w:b/>
          <w:bCs/>
        </w:rPr>
        <w:t>8. Structural Hazards (Walls, Loose Stones, Fencing)</w:t>
      </w:r>
    </w:p>
    <w:p w14:paraId="18486EDA" w14:textId="77777777" w:rsidR="003537FF" w:rsidRPr="003537FF" w:rsidRDefault="003537FF" w:rsidP="003537FF">
      <w:r w:rsidRPr="003537FF">
        <w:rPr>
          <w:b/>
          <w:bCs/>
        </w:rPr>
        <w:t>Risk Level:</w:t>
      </w:r>
      <w:r w:rsidRPr="003537FF">
        <w:t xml:space="preserve"> Likelihood: 2 | Severity: 3 | Risk = 6</w:t>
      </w:r>
      <w:r w:rsidRPr="003537FF">
        <w:br/>
      </w:r>
      <w:r w:rsidRPr="003537FF">
        <w:rPr>
          <w:b/>
          <w:bCs/>
        </w:rPr>
        <w:t>Rationale:</w:t>
      </w:r>
      <w:r w:rsidRPr="003537FF">
        <w:br/>
        <w:t>Excavating near abandoned buildings or boundary features can result in collapse or falling debris.</w:t>
      </w:r>
    </w:p>
    <w:p w14:paraId="2DD1641C" w14:textId="77777777" w:rsidR="003537FF" w:rsidRPr="003537FF" w:rsidRDefault="003537FF" w:rsidP="003537FF">
      <w:r w:rsidRPr="003537FF">
        <w:rPr>
          <w:b/>
          <w:bCs/>
        </w:rPr>
        <w:t>Hazard Description:</w:t>
      </w:r>
      <w:r w:rsidRPr="003537FF">
        <w:br/>
        <w:t>Collapse or falling objects can cause head injuries or entrapment.</w:t>
      </w:r>
    </w:p>
    <w:p w14:paraId="54FA4184" w14:textId="77777777" w:rsidR="003537FF" w:rsidRPr="003537FF" w:rsidRDefault="003537FF" w:rsidP="003537FF">
      <w:r w:rsidRPr="003537FF">
        <w:rPr>
          <w:b/>
          <w:bCs/>
        </w:rPr>
        <w:t>Control Measures:</w:t>
      </w:r>
    </w:p>
    <w:p w14:paraId="1FB03966" w14:textId="77777777" w:rsidR="003537FF" w:rsidRPr="003537FF" w:rsidRDefault="003537FF" w:rsidP="003537FF">
      <w:pPr>
        <w:numPr>
          <w:ilvl w:val="0"/>
          <w:numId w:val="9"/>
        </w:numPr>
      </w:pPr>
      <w:r w:rsidRPr="003537FF">
        <w:t>Maintain a 2m exclusion zone from any walls or unstable features.</w:t>
      </w:r>
    </w:p>
    <w:p w14:paraId="4696CCBB" w14:textId="77777777" w:rsidR="003537FF" w:rsidRPr="003537FF" w:rsidRDefault="003537FF" w:rsidP="003537FF">
      <w:pPr>
        <w:numPr>
          <w:ilvl w:val="0"/>
          <w:numId w:val="9"/>
        </w:numPr>
      </w:pPr>
      <w:r w:rsidRPr="003537FF">
        <w:t>Hard hats must be worn if working within proximity to such structures.</w:t>
      </w:r>
    </w:p>
    <w:p w14:paraId="2238F123" w14:textId="77777777" w:rsidR="003537FF" w:rsidRDefault="003537FF" w:rsidP="003537FF">
      <w:pPr>
        <w:numPr>
          <w:ilvl w:val="0"/>
          <w:numId w:val="9"/>
        </w:numPr>
      </w:pPr>
      <w:r w:rsidRPr="003537FF">
        <w:t>Secure permission from landowners if necessary.</w:t>
      </w:r>
    </w:p>
    <w:p w14:paraId="7CB2CBA2" w14:textId="77777777" w:rsidR="00483D3D" w:rsidRDefault="00483D3D" w:rsidP="00483D3D"/>
    <w:p w14:paraId="5BE00A37" w14:textId="77777777" w:rsidR="00483D3D" w:rsidRDefault="00483D3D" w:rsidP="00483D3D"/>
    <w:p w14:paraId="165DDE60" w14:textId="77777777" w:rsidR="00483D3D" w:rsidRDefault="00483D3D" w:rsidP="00483D3D"/>
    <w:p w14:paraId="7755DFCC" w14:textId="77777777" w:rsidR="00483D3D" w:rsidRDefault="00483D3D" w:rsidP="00483D3D"/>
    <w:p w14:paraId="67C810EA" w14:textId="77777777" w:rsidR="00483D3D" w:rsidRDefault="00483D3D" w:rsidP="00483D3D"/>
    <w:p w14:paraId="3C0FDC25" w14:textId="77777777" w:rsidR="00483D3D" w:rsidRDefault="00483D3D" w:rsidP="00483D3D"/>
    <w:p w14:paraId="2E75EADA" w14:textId="77777777" w:rsidR="00483D3D" w:rsidRDefault="00483D3D" w:rsidP="00483D3D"/>
    <w:p w14:paraId="5A503A14" w14:textId="77777777" w:rsidR="00483D3D" w:rsidRPr="003537FF" w:rsidRDefault="00483D3D" w:rsidP="00483D3D"/>
    <w:p w14:paraId="7D877EF6" w14:textId="77777777" w:rsidR="003537FF" w:rsidRPr="003537FF" w:rsidRDefault="001C7115" w:rsidP="003537FF">
      <w:r>
        <w:rPr>
          <w:noProof/>
        </w:rPr>
        <w:lastRenderedPageBreak/>
        <w:pict w14:anchorId="22BDF467">
          <v:rect id="_x0000_i1034" alt="" style="width:451.3pt;height:.05pt;mso-width-percent:0;mso-height-percent:0;mso-width-percent:0;mso-height-percent:0" o:hralign="center" o:hrstd="t" o:hr="t" fillcolor="#a0a0a0" stroked="f"/>
        </w:pict>
      </w:r>
    </w:p>
    <w:p w14:paraId="70E12F80" w14:textId="77777777" w:rsidR="001F42D4" w:rsidRPr="001F42D4" w:rsidRDefault="001F42D4" w:rsidP="001F42D4">
      <w:pPr>
        <w:rPr>
          <w:b/>
          <w:bCs/>
        </w:rPr>
      </w:pPr>
      <w:r w:rsidRPr="001F42D4">
        <w:rPr>
          <w:b/>
          <w:bCs/>
        </w:rPr>
        <w:t>9. Natural Features – Trees, Roots, Rocks, Slopes</w:t>
      </w:r>
    </w:p>
    <w:p w14:paraId="09E844B4" w14:textId="77777777" w:rsidR="001F42D4" w:rsidRPr="001F42D4" w:rsidRDefault="001F42D4" w:rsidP="001F42D4">
      <w:r w:rsidRPr="001F42D4">
        <w:rPr>
          <w:b/>
          <w:bCs/>
        </w:rPr>
        <w:t>Risk Level:</w:t>
      </w:r>
      <w:r w:rsidRPr="001F42D4">
        <w:t xml:space="preserve"> Likelihood: 3 | Severity: 3 | Risk = 9</w:t>
      </w:r>
      <w:r w:rsidRPr="001F42D4">
        <w:br/>
      </w:r>
      <w:r w:rsidRPr="001F42D4">
        <w:rPr>
          <w:b/>
          <w:bCs/>
        </w:rPr>
        <w:t>Rationale:</w:t>
      </w:r>
      <w:r w:rsidRPr="001F42D4">
        <w:br/>
        <w:t>Uneven ground, protruding roots, loose rocks, and steep slopes are common in the varied topography of Teignbridge, including Dartmoor fringes and river valleys.</w:t>
      </w:r>
    </w:p>
    <w:p w14:paraId="2EA062F7" w14:textId="77777777" w:rsidR="001F42D4" w:rsidRPr="001F42D4" w:rsidRDefault="001F42D4" w:rsidP="001F42D4">
      <w:r w:rsidRPr="001F42D4">
        <w:rPr>
          <w:b/>
          <w:bCs/>
        </w:rPr>
        <w:t>Hazard Description:</w:t>
      </w:r>
      <w:r w:rsidRPr="001F42D4">
        <w:br/>
        <w:t>Tripping, spraining, or falling hazards; roots and rocks may also interfere with excavation tools or conceal sharp or loose materials.</w:t>
      </w:r>
    </w:p>
    <w:p w14:paraId="5A0172B3" w14:textId="77777777" w:rsidR="001F42D4" w:rsidRPr="001F42D4" w:rsidRDefault="001F42D4" w:rsidP="001F42D4">
      <w:r w:rsidRPr="001F42D4">
        <w:rPr>
          <w:b/>
          <w:bCs/>
        </w:rPr>
        <w:t>Control Measures:</w:t>
      </w:r>
    </w:p>
    <w:p w14:paraId="049A161F" w14:textId="77777777" w:rsidR="001F42D4" w:rsidRPr="001F42D4" w:rsidRDefault="001F42D4" w:rsidP="001F42D4">
      <w:pPr>
        <w:numPr>
          <w:ilvl w:val="0"/>
          <w:numId w:val="11"/>
        </w:numPr>
      </w:pPr>
      <w:r w:rsidRPr="001F42D4">
        <w:t>Conduct a walkover survey before starting work to identify physical hazards.</w:t>
      </w:r>
    </w:p>
    <w:p w14:paraId="264F559E" w14:textId="77777777" w:rsidR="001F42D4" w:rsidRPr="001F42D4" w:rsidRDefault="001F42D4" w:rsidP="001F42D4">
      <w:pPr>
        <w:numPr>
          <w:ilvl w:val="0"/>
          <w:numId w:val="11"/>
        </w:numPr>
      </w:pPr>
      <w:r w:rsidRPr="001F42D4">
        <w:t>Use flags or tape to mark trip hazards.</w:t>
      </w:r>
    </w:p>
    <w:p w14:paraId="4C944445" w14:textId="77777777" w:rsidR="001F42D4" w:rsidRPr="001F42D4" w:rsidRDefault="001F42D4" w:rsidP="001F42D4">
      <w:pPr>
        <w:numPr>
          <w:ilvl w:val="0"/>
          <w:numId w:val="11"/>
        </w:numPr>
      </w:pPr>
      <w:r w:rsidRPr="001F42D4">
        <w:t>Avoid steep or unstable slopes, especially after rain.</w:t>
      </w:r>
    </w:p>
    <w:p w14:paraId="6F0BFBE8" w14:textId="77777777" w:rsidR="001F42D4" w:rsidRPr="001F42D4" w:rsidRDefault="001F42D4" w:rsidP="001F42D4">
      <w:pPr>
        <w:numPr>
          <w:ilvl w:val="0"/>
          <w:numId w:val="11"/>
        </w:numPr>
      </w:pPr>
      <w:r w:rsidRPr="001F42D4">
        <w:t>Require sturdy boots with ankle support.</w:t>
      </w:r>
    </w:p>
    <w:p w14:paraId="39CBE240" w14:textId="77777777" w:rsidR="001F42D4" w:rsidRPr="001F42D4" w:rsidRDefault="001F42D4" w:rsidP="001F42D4">
      <w:pPr>
        <w:numPr>
          <w:ilvl w:val="0"/>
          <w:numId w:val="11"/>
        </w:numPr>
      </w:pPr>
      <w:r w:rsidRPr="001F42D4">
        <w:t>Ensure volunteers know to report hazards they identify in the field.</w:t>
      </w:r>
    </w:p>
    <w:p w14:paraId="5DB38B89" w14:textId="77777777" w:rsidR="001F42D4" w:rsidRPr="001F42D4" w:rsidRDefault="001C7115" w:rsidP="001F42D4">
      <w:r>
        <w:rPr>
          <w:noProof/>
        </w:rPr>
        <w:pict w14:anchorId="6C922164">
          <v:rect id="_x0000_i1033" alt="" style="width:451.3pt;height:.05pt;mso-width-percent:0;mso-height-percent:0;mso-width-percent:0;mso-height-percent:0" o:hralign="center" o:hrstd="t" o:hr="t" fillcolor="#a0a0a0" stroked="f"/>
        </w:pict>
      </w:r>
    </w:p>
    <w:p w14:paraId="4BFD0240" w14:textId="77777777" w:rsidR="001F42D4" w:rsidRPr="001F42D4" w:rsidRDefault="001F42D4" w:rsidP="001F42D4">
      <w:pPr>
        <w:rPr>
          <w:b/>
          <w:bCs/>
        </w:rPr>
      </w:pPr>
      <w:r w:rsidRPr="001F42D4">
        <w:rPr>
          <w:b/>
          <w:bCs/>
        </w:rPr>
        <w:t>10. Personal Protective Equipment (PPE) – Lack of or Improper Use</w:t>
      </w:r>
    </w:p>
    <w:p w14:paraId="444C3847" w14:textId="77777777" w:rsidR="001F42D4" w:rsidRPr="001F42D4" w:rsidRDefault="001F42D4" w:rsidP="001F42D4">
      <w:r w:rsidRPr="001F42D4">
        <w:rPr>
          <w:b/>
          <w:bCs/>
        </w:rPr>
        <w:t>Risk Level:</w:t>
      </w:r>
      <w:r w:rsidRPr="001F42D4">
        <w:t xml:space="preserve"> Likelihood: 2 | Severity: 3 | Risk = 6</w:t>
      </w:r>
      <w:r w:rsidRPr="001F42D4">
        <w:br/>
      </w:r>
      <w:r w:rsidRPr="001F42D4">
        <w:rPr>
          <w:b/>
          <w:bCs/>
        </w:rPr>
        <w:t>Rationale:</w:t>
      </w:r>
      <w:r w:rsidRPr="001F42D4">
        <w:br/>
        <w:t>Many volunteers are unfamiliar with best practice or come unequipped. PPE is often the last line of defence in fieldwork risk management.</w:t>
      </w:r>
    </w:p>
    <w:p w14:paraId="3B17CC44" w14:textId="77777777" w:rsidR="001F42D4" w:rsidRPr="001F42D4" w:rsidRDefault="001F42D4" w:rsidP="001F42D4">
      <w:r w:rsidRPr="001F42D4">
        <w:rPr>
          <w:b/>
          <w:bCs/>
        </w:rPr>
        <w:t>Hazard Description:</w:t>
      </w:r>
      <w:r w:rsidRPr="001F42D4">
        <w:br/>
        <w:t>Lack of gloves, boots, eye protection, or weather-appropriate clothing can lead to avoidable injuries or health issues.</w:t>
      </w:r>
    </w:p>
    <w:p w14:paraId="1B0429B1" w14:textId="77777777" w:rsidR="001F42D4" w:rsidRPr="001F42D4" w:rsidRDefault="001F42D4" w:rsidP="001F42D4">
      <w:r w:rsidRPr="001F42D4">
        <w:rPr>
          <w:b/>
          <w:bCs/>
        </w:rPr>
        <w:t>Control Measures:</w:t>
      </w:r>
    </w:p>
    <w:p w14:paraId="09C02EBD" w14:textId="77777777" w:rsidR="001F42D4" w:rsidRPr="001F42D4" w:rsidRDefault="001F42D4" w:rsidP="001F42D4">
      <w:pPr>
        <w:numPr>
          <w:ilvl w:val="0"/>
          <w:numId w:val="12"/>
        </w:numPr>
      </w:pPr>
      <w:r w:rsidRPr="001F42D4">
        <w:t>Provide a required kit list for participants (gloves, boots, long sleeves).</w:t>
      </w:r>
    </w:p>
    <w:p w14:paraId="2CCDCE6B" w14:textId="77777777" w:rsidR="001F42D4" w:rsidRPr="001F42D4" w:rsidRDefault="001F42D4" w:rsidP="001F42D4">
      <w:pPr>
        <w:numPr>
          <w:ilvl w:val="0"/>
          <w:numId w:val="12"/>
        </w:numPr>
      </w:pPr>
      <w:r w:rsidRPr="001F42D4">
        <w:t>Keep a small stock of spare PPE for those who arrive unprepared.</w:t>
      </w:r>
    </w:p>
    <w:p w14:paraId="6E74BCD4" w14:textId="77777777" w:rsidR="001F42D4" w:rsidRPr="001F42D4" w:rsidRDefault="001F42D4" w:rsidP="001F42D4">
      <w:pPr>
        <w:numPr>
          <w:ilvl w:val="0"/>
          <w:numId w:val="12"/>
        </w:numPr>
      </w:pPr>
      <w:r w:rsidRPr="001F42D4">
        <w:t>Brief all participants on PPE expectations before activity starts.</w:t>
      </w:r>
    </w:p>
    <w:p w14:paraId="0F7D08AE" w14:textId="77777777" w:rsidR="001F42D4" w:rsidRDefault="001F42D4" w:rsidP="001F42D4">
      <w:pPr>
        <w:numPr>
          <w:ilvl w:val="0"/>
          <w:numId w:val="12"/>
        </w:numPr>
      </w:pPr>
      <w:r w:rsidRPr="001F42D4">
        <w:t>Supervisors should check visually that PPE is being worn correctly.</w:t>
      </w:r>
    </w:p>
    <w:p w14:paraId="701C1003" w14:textId="77777777" w:rsidR="00C47694" w:rsidRDefault="00C47694" w:rsidP="00C47694"/>
    <w:p w14:paraId="1792B7DC" w14:textId="77777777" w:rsidR="00C47694" w:rsidRDefault="00C47694" w:rsidP="00C47694"/>
    <w:p w14:paraId="227839A7" w14:textId="77777777" w:rsidR="00C47694" w:rsidRDefault="00C47694" w:rsidP="00C47694"/>
    <w:p w14:paraId="6FFB7523" w14:textId="77777777" w:rsidR="00C47694" w:rsidRDefault="00C47694" w:rsidP="00C47694"/>
    <w:p w14:paraId="02DFEB9B" w14:textId="77777777" w:rsidR="00C47694" w:rsidRPr="001F42D4" w:rsidRDefault="00C47694" w:rsidP="00C47694"/>
    <w:p w14:paraId="4AC2B1D5" w14:textId="77777777" w:rsidR="001F42D4" w:rsidRPr="001F42D4" w:rsidRDefault="001C7115" w:rsidP="001F42D4">
      <w:r>
        <w:rPr>
          <w:noProof/>
        </w:rPr>
        <w:lastRenderedPageBreak/>
        <w:pict w14:anchorId="3D17EAD8">
          <v:rect id="_x0000_i1032" alt="" style="width:451.3pt;height:.05pt;mso-width-percent:0;mso-height-percent:0;mso-width-percent:0;mso-height-percent:0" o:hralign="center" o:hrstd="t" o:hr="t" fillcolor="#a0a0a0" stroked="f"/>
        </w:pict>
      </w:r>
    </w:p>
    <w:p w14:paraId="2A2D222E" w14:textId="77777777" w:rsidR="001F42D4" w:rsidRPr="001F42D4" w:rsidRDefault="001F42D4" w:rsidP="001F42D4">
      <w:pPr>
        <w:rPr>
          <w:b/>
          <w:bCs/>
        </w:rPr>
      </w:pPr>
      <w:r w:rsidRPr="001F42D4">
        <w:rPr>
          <w:b/>
          <w:bCs/>
        </w:rPr>
        <w:t>11. Inadequate First Aid Provisions</w:t>
      </w:r>
    </w:p>
    <w:p w14:paraId="20850479" w14:textId="77777777" w:rsidR="001F42D4" w:rsidRPr="001F42D4" w:rsidRDefault="001F42D4" w:rsidP="001F42D4">
      <w:r w:rsidRPr="001F42D4">
        <w:rPr>
          <w:b/>
          <w:bCs/>
        </w:rPr>
        <w:t>Risk Level:</w:t>
      </w:r>
      <w:r w:rsidRPr="001F42D4">
        <w:t xml:space="preserve"> Likelihood: 2 | Severity: 4 | Risk = 8</w:t>
      </w:r>
      <w:r w:rsidRPr="001F42D4">
        <w:br/>
      </w:r>
      <w:r w:rsidRPr="001F42D4">
        <w:rPr>
          <w:b/>
          <w:bCs/>
        </w:rPr>
        <w:t>Rationale:</w:t>
      </w:r>
      <w:r w:rsidRPr="001F42D4">
        <w:br/>
        <w:t>In rural or isolated locations, emergency services may take time to arrive. Basic incidents can become serious if not treated promptly.</w:t>
      </w:r>
    </w:p>
    <w:p w14:paraId="2A094D8E" w14:textId="77777777" w:rsidR="001F42D4" w:rsidRPr="001F42D4" w:rsidRDefault="001F42D4" w:rsidP="001F42D4">
      <w:r w:rsidRPr="001F42D4">
        <w:rPr>
          <w:b/>
          <w:bCs/>
        </w:rPr>
        <w:t>Hazard Description:</w:t>
      </w:r>
      <w:r w:rsidRPr="001F42D4">
        <w:br/>
        <w:t>Delays in responding to cuts, heat exhaustion, or allergic reactions can increase harm.</w:t>
      </w:r>
    </w:p>
    <w:p w14:paraId="41F111E2" w14:textId="77777777" w:rsidR="001F42D4" w:rsidRPr="001F42D4" w:rsidRDefault="001F42D4" w:rsidP="001F42D4">
      <w:r w:rsidRPr="001F42D4">
        <w:rPr>
          <w:b/>
          <w:bCs/>
        </w:rPr>
        <w:t>Control Measures:</w:t>
      </w:r>
    </w:p>
    <w:p w14:paraId="5847E803" w14:textId="77777777" w:rsidR="001F42D4" w:rsidRPr="001F42D4" w:rsidRDefault="001F42D4" w:rsidP="001F42D4">
      <w:pPr>
        <w:numPr>
          <w:ilvl w:val="0"/>
          <w:numId w:val="13"/>
        </w:numPr>
      </w:pPr>
      <w:r w:rsidRPr="001F42D4">
        <w:t>Ensure at least one qualified first aider is present at all times.</w:t>
      </w:r>
    </w:p>
    <w:p w14:paraId="599C9DEB" w14:textId="77777777" w:rsidR="001F42D4" w:rsidRPr="001F42D4" w:rsidRDefault="001F42D4" w:rsidP="001F42D4">
      <w:pPr>
        <w:numPr>
          <w:ilvl w:val="0"/>
          <w:numId w:val="13"/>
        </w:numPr>
      </w:pPr>
      <w:r w:rsidRPr="001F42D4">
        <w:t>Keep a fully stocked and clearly labelled first aid kit on site.</w:t>
      </w:r>
    </w:p>
    <w:p w14:paraId="6863309D" w14:textId="77777777" w:rsidR="001F42D4" w:rsidRPr="001F42D4" w:rsidRDefault="001F42D4" w:rsidP="001F42D4">
      <w:pPr>
        <w:numPr>
          <w:ilvl w:val="0"/>
          <w:numId w:val="13"/>
        </w:numPr>
      </w:pPr>
      <w:r w:rsidRPr="001F42D4">
        <w:t>Record incidents in a log and review them after each event.</w:t>
      </w:r>
    </w:p>
    <w:p w14:paraId="404CD49F" w14:textId="77777777" w:rsidR="001F42D4" w:rsidRPr="001F42D4" w:rsidRDefault="001F42D4" w:rsidP="001F42D4">
      <w:pPr>
        <w:numPr>
          <w:ilvl w:val="0"/>
          <w:numId w:val="13"/>
        </w:numPr>
      </w:pPr>
      <w:r w:rsidRPr="001F42D4">
        <w:t>Include emergency contact numbers and grid reference in field packs.</w:t>
      </w:r>
    </w:p>
    <w:p w14:paraId="5E85AC94" w14:textId="77777777" w:rsidR="001F42D4" w:rsidRPr="001F42D4" w:rsidRDefault="001C7115" w:rsidP="001F42D4">
      <w:r>
        <w:rPr>
          <w:noProof/>
        </w:rPr>
        <w:pict w14:anchorId="59994180">
          <v:rect id="_x0000_i1031" alt="" style="width:451.3pt;height:.05pt;mso-width-percent:0;mso-height-percent:0;mso-width-percent:0;mso-height-percent:0" o:hralign="center" o:hrstd="t" o:hr="t" fillcolor="#a0a0a0" stroked="f"/>
        </w:pict>
      </w:r>
    </w:p>
    <w:p w14:paraId="493A9B48" w14:textId="77777777" w:rsidR="001F42D4" w:rsidRPr="001F42D4" w:rsidRDefault="001F42D4" w:rsidP="001F42D4">
      <w:pPr>
        <w:rPr>
          <w:b/>
          <w:bCs/>
        </w:rPr>
      </w:pPr>
      <w:r w:rsidRPr="001F42D4">
        <w:rPr>
          <w:b/>
          <w:bCs/>
        </w:rPr>
        <w:t>12. Heatstroke, Dehydration, Sunburn</w:t>
      </w:r>
    </w:p>
    <w:p w14:paraId="6863FA1C" w14:textId="77777777" w:rsidR="001F42D4" w:rsidRPr="001F42D4" w:rsidRDefault="001F42D4" w:rsidP="001F42D4">
      <w:r w:rsidRPr="001F42D4">
        <w:rPr>
          <w:b/>
          <w:bCs/>
        </w:rPr>
        <w:t>Risk Level:</w:t>
      </w:r>
      <w:r w:rsidRPr="001F42D4">
        <w:t xml:space="preserve"> Likelihood: 3 | Severity: 4 | Risk = 12</w:t>
      </w:r>
      <w:r w:rsidRPr="001F42D4">
        <w:br/>
      </w:r>
      <w:r w:rsidRPr="001F42D4">
        <w:rPr>
          <w:b/>
          <w:bCs/>
        </w:rPr>
        <w:t>Rationale:</w:t>
      </w:r>
      <w:r w:rsidRPr="001F42D4">
        <w:br/>
        <w:t>Fieldwork is often conducted in exposed rural locations, sometimes for long hours. Teignbridge’s moorland and open farmland increase exposure.</w:t>
      </w:r>
    </w:p>
    <w:p w14:paraId="5E7F0605" w14:textId="77777777" w:rsidR="001F42D4" w:rsidRPr="001F42D4" w:rsidRDefault="001F42D4" w:rsidP="001F42D4">
      <w:r w:rsidRPr="001F42D4">
        <w:rPr>
          <w:b/>
          <w:bCs/>
        </w:rPr>
        <w:t>Hazard Description:</w:t>
      </w:r>
      <w:r w:rsidRPr="001F42D4">
        <w:br/>
        <w:t>Without adequate hydration and shade, participants risk overheating or sun-related illness.</w:t>
      </w:r>
    </w:p>
    <w:p w14:paraId="4A16E5B4" w14:textId="77777777" w:rsidR="001F42D4" w:rsidRPr="001F42D4" w:rsidRDefault="001F42D4" w:rsidP="001F42D4">
      <w:r w:rsidRPr="001F42D4">
        <w:rPr>
          <w:b/>
          <w:bCs/>
        </w:rPr>
        <w:t>Control Measures:</w:t>
      </w:r>
    </w:p>
    <w:p w14:paraId="6B76F5D7" w14:textId="77777777" w:rsidR="001F42D4" w:rsidRPr="001F42D4" w:rsidRDefault="001F42D4" w:rsidP="001F42D4">
      <w:pPr>
        <w:numPr>
          <w:ilvl w:val="0"/>
          <w:numId w:val="14"/>
        </w:numPr>
      </w:pPr>
      <w:r w:rsidRPr="001F42D4">
        <w:t>Encourage regular breaks and fluid intake.</w:t>
      </w:r>
    </w:p>
    <w:p w14:paraId="4DC235EF" w14:textId="77777777" w:rsidR="001F42D4" w:rsidRPr="001F42D4" w:rsidRDefault="001F42D4" w:rsidP="001F42D4">
      <w:pPr>
        <w:numPr>
          <w:ilvl w:val="0"/>
          <w:numId w:val="14"/>
        </w:numPr>
      </w:pPr>
      <w:r w:rsidRPr="001F42D4">
        <w:t xml:space="preserve">Require hats and </w:t>
      </w:r>
      <w:proofErr w:type="gramStart"/>
      <w:r w:rsidRPr="001F42D4">
        <w:t>sunscreen;</w:t>
      </w:r>
      <w:proofErr w:type="gramEnd"/>
      <w:r w:rsidRPr="001F42D4">
        <w:t xml:space="preserve"> supply extras on site.</w:t>
      </w:r>
    </w:p>
    <w:p w14:paraId="2E9C0358" w14:textId="77777777" w:rsidR="001F42D4" w:rsidRPr="001F42D4" w:rsidRDefault="001F42D4" w:rsidP="001F42D4">
      <w:pPr>
        <w:numPr>
          <w:ilvl w:val="0"/>
          <w:numId w:val="14"/>
        </w:numPr>
      </w:pPr>
      <w:r w:rsidRPr="001F42D4">
        <w:t>Identify shaded rest areas or bring portable shelters.</w:t>
      </w:r>
    </w:p>
    <w:p w14:paraId="32390190" w14:textId="77777777" w:rsidR="001F42D4" w:rsidRDefault="001F42D4" w:rsidP="001F42D4">
      <w:pPr>
        <w:numPr>
          <w:ilvl w:val="0"/>
          <w:numId w:val="14"/>
        </w:numPr>
      </w:pPr>
      <w:r w:rsidRPr="001F42D4">
        <w:t>Watch for signs of heat exhaustion (dizziness, cramps, nausea).</w:t>
      </w:r>
    </w:p>
    <w:p w14:paraId="32363DE5" w14:textId="77777777" w:rsidR="00C47694" w:rsidRDefault="00C47694" w:rsidP="00C47694"/>
    <w:p w14:paraId="757990DA" w14:textId="77777777" w:rsidR="00C47694" w:rsidRDefault="00C47694" w:rsidP="00C47694"/>
    <w:p w14:paraId="2D0E12DB" w14:textId="77777777" w:rsidR="00C47694" w:rsidRDefault="00C47694" w:rsidP="00C47694"/>
    <w:p w14:paraId="71A25049" w14:textId="77777777" w:rsidR="00C47694" w:rsidRDefault="00C47694" w:rsidP="00C47694"/>
    <w:p w14:paraId="3E602681" w14:textId="77777777" w:rsidR="00C47694" w:rsidRDefault="00C47694" w:rsidP="00C47694"/>
    <w:p w14:paraId="09E271F7" w14:textId="77777777" w:rsidR="00C47694" w:rsidRDefault="00C47694" w:rsidP="00C47694"/>
    <w:p w14:paraId="1E6EA0F1" w14:textId="77777777" w:rsidR="00C47694" w:rsidRDefault="00C47694" w:rsidP="00C47694"/>
    <w:p w14:paraId="2FF8BB1B" w14:textId="77777777" w:rsidR="00C47694" w:rsidRPr="001F42D4" w:rsidRDefault="00C47694" w:rsidP="00C47694"/>
    <w:p w14:paraId="4FFDCCCD" w14:textId="77777777" w:rsidR="001F42D4" w:rsidRPr="001F42D4" w:rsidRDefault="001C7115" w:rsidP="001F42D4">
      <w:r>
        <w:rPr>
          <w:noProof/>
        </w:rPr>
        <w:lastRenderedPageBreak/>
        <w:pict w14:anchorId="6772ADF4">
          <v:rect id="_x0000_i1030" alt="" style="width:451.3pt;height:.05pt;mso-width-percent:0;mso-height-percent:0;mso-width-percent:0;mso-height-percent:0" o:hralign="center" o:hrstd="t" o:hr="t" fillcolor="#a0a0a0" stroked="f"/>
        </w:pict>
      </w:r>
    </w:p>
    <w:p w14:paraId="56A6A5FE" w14:textId="77777777" w:rsidR="001F42D4" w:rsidRPr="001F42D4" w:rsidRDefault="001F42D4" w:rsidP="001F42D4">
      <w:pPr>
        <w:rPr>
          <w:b/>
          <w:bCs/>
        </w:rPr>
      </w:pPr>
      <w:r w:rsidRPr="001F42D4">
        <w:rPr>
          <w:b/>
          <w:bCs/>
        </w:rPr>
        <w:t>13. Cold Exposure, Hypothermia, and Wet Weather</w:t>
      </w:r>
    </w:p>
    <w:p w14:paraId="523AF317" w14:textId="77777777" w:rsidR="001F42D4" w:rsidRPr="001F42D4" w:rsidRDefault="001F42D4" w:rsidP="001F42D4">
      <w:r w:rsidRPr="001F42D4">
        <w:rPr>
          <w:b/>
          <w:bCs/>
        </w:rPr>
        <w:t>Risk Level:</w:t>
      </w:r>
      <w:r w:rsidRPr="001F42D4">
        <w:t xml:space="preserve"> Likelihood: 3 | Severity: 4 | Risk = 12</w:t>
      </w:r>
      <w:r w:rsidRPr="001F42D4">
        <w:br/>
      </w:r>
      <w:r w:rsidRPr="001F42D4">
        <w:rPr>
          <w:b/>
          <w:bCs/>
        </w:rPr>
        <w:t>Rationale:</w:t>
      </w:r>
      <w:r w:rsidRPr="001F42D4">
        <w:br/>
        <w:t>Fieldwork in early spring or late autumn can bring cold, wind, and rain. Dartmoor and upland sites are particularly exposed.</w:t>
      </w:r>
    </w:p>
    <w:p w14:paraId="3A8C8FD3" w14:textId="77777777" w:rsidR="001F42D4" w:rsidRPr="001F42D4" w:rsidRDefault="001F42D4" w:rsidP="001F42D4">
      <w:r w:rsidRPr="001F42D4">
        <w:rPr>
          <w:b/>
          <w:bCs/>
        </w:rPr>
        <w:t>Hazard Description:</w:t>
      </w:r>
      <w:r w:rsidRPr="001F42D4">
        <w:br/>
        <w:t>Cold-related illness reduces judgement and increases accident likelihood.</w:t>
      </w:r>
    </w:p>
    <w:p w14:paraId="3D765CA8" w14:textId="77777777" w:rsidR="001F42D4" w:rsidRPr="001F42D4" w:rsidRDefault="001F42D4" w:rsidP="001F42D4">
      <w:r w:rsidRPr="001F42D4">
        <w:rPr>
          <w:b/>
          <w:bCs/>
        </w:rPr>
        <w:t>Control Measures:</w:t>
      </w:r>
    </w:p>
    <w:p w14:paraId="00CD6C0E" w14:textId="77777777" w:rsidR="001F42D4" w:rsidRPr="001F42D4" w:rsidRDefault="001F42D4" w:rsidP="001F42D4">
      <w:pPr>
        <w:numPr>
          <w:ilvl w:val="0"/>
          <w:numId w:val="15"/>
        </w:numPr>
      </w:pPr>
      <w:r w:rsidRPr="001F42D4">
        <w:t>Volunteers must wear layered, waterproof clothing.</w:t>
      </w:r>
    </w:p>
    <w:p w14:paraId="63B71273" w14:textId="77777777" w:rsidR="001F42D4" w:rsidRPr="001F42D4" w:rsidRDefault="001F42D4" w:rsidP="001F42D4">
      <w:pPr>
        <w:numPr>
          <w:ilvl w:val="0"/>
          <w:numId w:val="15"/>
        </w:numPr>
      </w:pPr>
      <w:r w:rsidRPr="001F42D4">
        <w:t>Cancel or postpone events if weather is unsuitable.</w:t>
      </w:r>
    </w:p>
    <w:p w14:paraId="014BBCEB" w14:textId="77777777" w:rsidR="001F42D4" w:rsidRPr="001F42D4" w:rsidRDefault="001F42D4" w:rsidP="001F42D4">
      <w:pPr>
        <w:numPr>
          <w:ilvl w:val="0"/>
          <w:numId w:val="15"/>
        </w:numPr>
      </w:pPr>
      <w:r w:rsidRPr="001F42D4">
        <w:t>Provide heated shelters or indoor breaks when possible.</w:t>
      </w:r>
    </w:p>
    <w:p w14:paraId="519B3AF8" w14:textId="77777777" w:rsidR="001F42D4" w:rsidRPr="001F42D4" w:rsidRDefault="001F42D4" w:rsidP="001F42D4">
      <w:pPr>
        <w:numPr>
          <w:ilvl w:val="0"/>
          <w:numId w:val="15"/>
        </w:numPr>
      </w:pPr>
      <w:r w:rsidRPr="001F42D4">
        <w:t>Have emergency blankets in first aid kits.</w:t>
      </w:r>
    </w:p>
    <w:p w14:paraId="4B320D64" w14:textId="77777777" w:rsidR="001F42D4" w:rsidRPr="001F42D4" w:rsidRDefault="001C7115" w:rsidP="001F42D4">
      <w:r>
        <w:rPr>
          <w:noProof/>
        </w:rPr>
        <w:pict w14:anchorId="35885D68">
          <v:rect id="_x0000_i1029" alt="" style="width:451.3pt;height:.05pt;mso-width-percent:0;mso-height-percent:0;mso-width-percent:0;mso-height-percent:0" o:hralign="center" o:hrstd="t" o:hr="t" fillcolor="#a0a0a0" stroked="f"/>
        </w:pict>
      </w:r>
    </w:p>
    <w:p w14:paraId="5A389DB4" w14:textId="77777777" w:rsidR="001F42D4" w:rsidRPr="001F42D4" w:rsidRDefault="001F42D4" w:rsidP="001F42D4">
      <w:pPr>
        <w:rPr>
          <w:b/>
          <w:bCs/>
        </w:rPr>
      </w:pPr>
      <w:r w:rsidRPr="001F42D4">
        <w:rPr>
          <w:b/>
          <w:bCs/>
        </w:rPr>
        <w:t>14. Uneven Terrain – Holes, Animal Burrows, Ditches</w:t>
      </w:r>
    </w:p>
    <w:p w14:paraId="4906DD34" w14:textId="77777777" w:rsidR="001F42D4" w:rsidRPr="001F42D4" w:rsidRDefault="001F42D4" w:rsidP="001F42D4">
      <w:r w:rsidRPr="001F42D4">
        <w:rPr>
          <w:b/>
          <w:bCs/>
        </w:rPr>
        <w:t>Risk Level:</w:t>
      </w:r>
      <w:r w:rsidRPr="001F42D4">
        <w:t xml:space="preserve"> Likelihood: 3 | Severity: 3 | Risk = 9</w:t>
      </w:r>
      <w:r w:rsidRPr="001F42D4">
        <w:br/>
      </w:r>
      <w:r w:rsidRPr="001F42D4">
        <w:rPr>
          <w:b/>
          <w:bCs/>
        </w:rPr>
        <w:t>Rationale:</w:t>
      </w:r>
      <w:r w:rsidRPr="001F42D4">
        <w:br/>
        <w:t>Historic sites often sit in landscapes marked by historic field systems, ditches, and burrowing animals (badgers, rabbits).</w:t>
      </w:r>
    </w:p>
    <w:p w14:paraId="2760F36D" w14:textId="77777777" w:rsidR="001F42D4" w:rsidRPr="001F42D4" w:rsidRDefault="001F42D4" w:rsidP="001F42D4">
      <w:r w:rsidRPr="001F42D4">
        <w:rPr>
          <w:b/>
          <w:bCs/>
        </w:rPr>
        <w:t>Hazard Description:</w:t>
      </w:r>
      <w:r w:rsidRPr="001F42D4">
        <w:br/>
        <w:t>Trips and twisted ankles from unseen hollows or hidden holes.</w:t>
      </w:r>
    </w:p>
    <w:p w14:paraId="4D6766C7" w14:textId="77777777" w:rsidR="001F42D4" w:rsidRPr="001F42D4" w:rsidRDefault="001F42D4" w:rsidP="001F42D4">
      <w:r w:rsidRPr="001F42D4">
        <w:rPr>
          <w:b/>
          <w:bCs/>
        </w:rPr>
        <w:t>Control Measures:</w:t>
      </w:r>
    </w:p>
    <w:p w14:paraId="12DEB364" w14:textId="77777777" w:rsidR="001F42D4" w:rsidRPr="001F42D4" w:rsidRDefault="001F42D4" w:rsidP="001F42D4">
      <w:pPr>
        <w:numPr>
          <w:ilvl w:val="0"/>
          <w:numId w:val="16"/>
        </w:numPr>
      </w:pPr>
      <w:r w:rsidRPr="001F42D4">
        <w:t>Tape off or mark hazardous terrain before work begins.</w:t>
      </w:r>
    </w:p>
    <w:p w14:paraId="0494C7AB" w14:textId="77777777" w:rsidR="001F42D4" w:rsidRPr="001F42D4" w:rsidRDefault="001F42D4" w:rsidP="001F42D4">
      <w:pPr>
        <w:numPr>
          <w:ilvl w:val="0"/>
          <w:numId w:val="16"/>
        </w:numPr>
      </w:pPr>
      <w:r w:rsidRPr="001F42D4">
        <w:t>Include "look before you step" reminders in safety briefings.</w:t>
      </w:r>
    </w:p>
    <w:p w14:paraId="5ABC9168" w14:textId="77777777" w:rsidR="001F42D4" w:rsidRPr="001F42D4" w:rsidRDefault="001F42D4" w:rsidP="001F42D4">
      <w:pPr>
        <w:numPr>
          <w:ilvl w:val="0"/>
          <w:numId w:val="16"/>
        </w:numPr>
      </w:pPr>
      <w:r w:rsidRPr="001F42D4">
        <w:t xml:space="preserve">Avoid heavy loads or wheelbarrows in areas with </w:t>
      </w:r>
      <w:proofErr w:type="spellStart"/>
      <w:r w:rsidRPr="001F42D4">
        <w:t>loose</w:t>
      </w:r>
      <w:proofErr w:type="spellEnd"/>
      <w:r w:rsidRPr="001F42D4">
        <w:t xml:space="preserve"> ground.</w:t>
      </w:r>
    </w:p>
    <w:p w14:paraId="0F233C05" w14:textId="77777777" w:rsidR="001F42D4" w:rsidRPr="001F42D4" w:rsidRDefault="001C7115" w:rsidP="001F42D4">
      <w:r>
        <w:rPr>
          <w:noProof/>
        </w:rPr>
        <w:pict w14:anchorId="4B742A9C">
          <v:rect id="_x0000_i1028" alt="" style="width:451.3pt;height:.05pt;mso-width-percent:0;mso-height-percent:0;mso-width-percent:0;mso-height-percent:0" o:hralign="center" o:hrstd="t" o:hr="t" fillcolor="#a0a0a0" stroked="f"/>
        </w:pict>
      </w:r>
    </w:p>
    <w:p w14:paraId="55C23B3F" w14:textId="77777777" w:rsidR="001F42D4" w:rsidRPr="001F42D4" w:rsidRDefault="001F42D4" w:rsidP="001F42D4">
      <w:pPr>
        <w:rPr>
          <w:b/>
          <w:bCs/>
        </w:rPr>
      </w:pPr>
      <w:r w:rsidRPr="001F42D4">
        <w:rPr>
          <w:b/>
          <w:bCs/>
        </w:rPr>
        <w:t>15. Manual Handling – Lifting Buckets, Equipment, Soil</w:t>
      </w:r>
    </w:p>
    <w:p w14:paraId="1767B8E8" w14:textId="77777777" w:rsidR="001F42D4" w:rsidRPr="001F42D4" w:rsidRDefault="001F42D4" w:rsidP="001F42D4">
      <w:r w:rsidRPr="001F42D4">
        <w:rPr>
          <w:b/>
          <w:bCs/>
        </w:rPr>
        <w:t>Risk Level:</w:t>
      </w:r>
      <w:r w:rsidRPr="001F42D4">
        <w:t xml:space="preserve"> Likelihood: 3 | Severity: 3 | Risk = 9</w:t>
      </w:r>
      <w:r w:rsidRPr="001F42D4">
        <w:br/>
      </w:r>
      <w:r w:rsidRPr="001F42D4">
        <w:rPr>
          <w:b/>
          <w:bCs/>
        </w:rPr>
        <w:t>Rationale:</w:t>
      </w:r>
      <w:r w:rsidRPr="001F42D4">
        <w:br/>
        <w:t>Volunteers frequently carry buckets, finds trays, tools, or water. Improper lifting leads to strains, particularly for older members.</w:t>
      </w:r>
    </w:p>
    <w:p w14:paraId="012D47AB" w14:textId="77777777" w:rsidR="001F42D4" w:rsidRPr="001F42D4" w:rsidRDefault="001F42D4" w:rsidP="001F42D4">
      <w:r w:rsidRPr="001F42D4">
        <w:rPr>
          <w:b/>
          <w:bCs/>
        </w:rPr>
        <w:t>Hazard Description:</w:t>
      </w:r>
      <w:r w:rsidRPr="001F42D4">
        <w:br/>
        <w:t>Back injuries or dropped loads can occur with improper posture or overexertion.</w:t>
      </w:r>
    </w:p>
    <w:p w14:paraId="4123251E" w14:textId="77777777" w:rsidR="001F42D4" w:rsidRPr="001F42D4" w:rsidRDefault="001F42D4" w:rsidP="001F42D4">
      <w:r w:rsidRPr="001F42D4">
        <w:rPr>
          <w:b/>
          <w:bCs/>
        </w:rPr>
        <w:t>Control Measures:</w:t>
      </w:r>
    </w:p>
    <w:p w14:paraId="7C53BA00" w14:textId="77777777" w:rsidR="001F42D4" w:rsidRPr="001F42D4" w:rsidRDefault="001F42D4" w:rsidP="001F42D4">
      <w:pPr>
        <w:numPr>
          <w:ilvl w:val="0"/>
          <w:numId w:val="17"/>
        </w:numPr>
      </w:pPr>
      <w:r w:rsidRPr="001F42D4">
        <w:t>Provide instruction on safe lifting technique.</w:t>
      </w:r>
    </w:p>
    <w:p w14:paraId="33138FF5" w14:textId="77777777" w:rsidR="001F42D4" w:rsidRPr="001F42D4" w:rsidRDefault="001F42D4" w:rsidP="001F42D4">
      <w:pPr>
        <w:numPr>
          <w:ilvl w:val="0"/>
          <w:numId w:val="17"/>
        </w:numPr>
      </w:pPr>
      <w:r w:rsidRPr="001F42D4">
        <w:lastRenderedPageBreak/>
        <w:t>Avoid overfilling buckets or carrying heavy items unaided.</w:t>
      </w:r>
    </w:p>
    <w:p w14:paraId="10866A85" w14:textId="77777777" w:rsidR="001F42D4" w:rsidRPr="001F42D4" w:rsidRDefault="001F42D4" w:rsidP="001F42D4">
      <w:pPr>
        <w:numPr>
          <w:ilvl w:val="0"/>
          <w:numId w:val="17"/>
        </w:numPr>
      </w:pPr>
      <w:r w:rsidRPr="001F42D4">
        <w:t>Use wheelbarrows or trolleys where feasible.</w:t>
      </w:r>
    </w:p>
    <w:p w14:paraId="0FB132DB" w14:textId="77777777" w:rsidR="001F42D4" w:rsidRPr="001F42D4" w:rsidRDefault="001F42D4" w:rsidP="001F42D4">
      <w:pPr>
        <w:numPr>
          <w:ilvl w:val="0"/>
          <w:numId w:val="17"/>
        </w:numPr>
      </w:pPr>
      <w:r w:rsidRPr="001F42D4">
        <w:t>Encourage volunteers to ask for help rather than struggle.</w:t>
      </w:r>
    </w:p>
    <w:p w14:paraId="1BF8BA6D" w14:textId="77777777" w:rsidR="001F42D4" w:rsidRPr="001F42D4" w:rsidRDefault="001C7115" w:rsidP="001F42D4">
      <w:r>
        <w:rPr>
          <w:noProof/>
        </w:rPr>
        <w:pict w14:anchorId="4293759E">
          <v:rect id="_x0000_i1027" alt="" style="width:451.3pt;height:.05pt;mso-width-percent:0;mso-height-percent:0;mso-width-percent:0;mso-height-percent:0" o:hralign="center" o:hrstd="t" o:hr="t" fillcolor="#a0a0a0" stroked="f"/>
        </w:pict>
      </w:r>
    </w:p>
    <w:p w14:paraId="3014AA49" w14:textId="77777777" w:rsidR="001F42D4" w:rsidRPr="001F42D4" w:rsidRDefault="001F42D4" w:rsidP="001F42D4">
      <w:pPr>
        <w:rPr>
          <w:b/>
          <w:bCs/>
        </w:rPr>
      </w:pPr>
      <w:r w:rsidRPr="001F42D4">
        <w:rPr>
          <w:b/>
          <w:bCs/>
        </w:rPr>
        <w:t>16. Sharp Objects in Soil – Metal, Glass, Thorns</w:t>
      </w:r>
    </w:p>
    <w:p w14:paraId="23D57F53" w14:textId="77777777" w:rsidR="001F42D4" w:rsidRPr="001F42D4" w:rsidRDefault="001F42D4" w:rsidP="001F42D4">
      <w:r w:rsidRPr="001F42D4">
        <w:rPr>
          <w:b/>
          <w:bCs/>
        </w:rPr>
        <w:t>Risk Level:</w:t>
      </w:r>
      <w:r w:rsidRPr="001F42D4">
        <w:t xml:space="preserve"> Likelihood: 3 | Severity: 4 | Risk = 12</w:t>
      </w:r>
      <w:r w:rsidRPr="001F42D4">
        <w:br/>
      </w:r>
      <w:r w:rsidRPr="001F42D4">
        <w:rPr>
          <w:b/>
          <w:bCs/>
        </w:rPr>
        <w:t>Rationale:</w:t>
      </w:r>
      <w:r w:rsidRPr="001F42D4">
        <w:br/>
        <w:t>Soil often contains modern debris, especially near settlements, paths, or ploughsoil layers.</w:t>
      </w:r>
    </w:p>
    <w:p w14:paraId="50824D99" w14:textId="77777777" w:rsidR="001F42D4" w:rsidRPr="001F42D4" w:rsidRDefault="001F42D4" w:rsidP="001F42D4">
      <w:r w:rsidRPr="001F42D4">
        <w:rPr>
          <w:b/>
          <w:bCs/>
        </w:rPr>
        <w:t>Hazard Description:</w:t>
      </w:r>
      <w:r w:rsidRPr="001F42D4">
        <w:br/>
        <w:t>Cuts or punctures from sharp items like barbed wire, glass, or metal.</w:t>
      </w:r>
    </w:p>
    <w:p w14:paraId="31E7B422" w14:textId="77777777" w:rsidR="001F42D4" w:rsidRPr="001F42D4" w:rsidRDefault="001F42D4" w:rsidP="001F42D4">
      <w:r w:rsidRPr="001F42D4">
        <w:rPr>
          <w:b/>
          <w:bCs/>
        </w:rPr>
        <w:t>Control Measures:</w:t>
      </w:r>
    </w:p>
    <w:p w14:paraId="20F6561E" w14:textId="77777777" w:rsidR="001F42D4" w:rsidRPr="001F42D4" w:rsidRDefault="001F42D4" w:rsidP="001F42D4">
      <w:pPr>
        <w:numPr>
          <w:ilvl w:val="0"/>
          <w:numId w:val="18"/>
        </w:numPr>
      </w:pPr>
      <w:r w:rsidRPr="001F42D4">
        <w:t>Require gloves at all times during handling or excavation.</w:t>
      </w:r>
    </w:p>
    <w:p w14:paraId="2552879B" w14:textId="77777777" w:rsidR="001F42D4" w:rsidRPr="001F42D4" w:rsidRDefault="001F42D4" w:rsidP="001F42D4">
      <w:pPr>
        <w:numPr>
          <w:ilvl w:val="0"/>
          <w:numId w:val="18"/>
        </w:numPr>
      </w:pPr>
      <w:r w:rsidRPr="001F42D4">
        <w:t>Train volunteers not to dig with bare hands.</w:t>
      </w:r>
    </w:p>
    <w:p w14:paraId="6A28FC74" w14:textId="77777777" w:rsidR="001F42D4" w:rsidRPr="001F42D4" w:rsidRDefault="001F42D4" w:rsidP="001F42D4">
      <w:pPr>
        <w:numPr>
          <w:ilvl w:val="0"/>
          <w:numId w:val="18"/>
        </w:numPr>
      </w:pPr>
      <w:r w:rsidRPr="001F42D4">
        <w:t>Provide sharps bins or containers for safe disposal.</w:t>
      </w:r>
    </w:p>
    <w:p w14:paraId="4169E25B" w14:textId="77777777" w:rsidR="001F42D4" w:rsidRPr="001F42D4" w:rsidRDefault="001F42D4" w:rsidP="001F42D4">
      <w:pPr>
        <w:numPr>
          <w:ilvl w:val="0"/>
          <w:numId w:val="18"/>
        </w:numPr>
      </w:pPr>
      <w:r w:rsidRPr="001F42D4">
        <w:t>Flag and remove sharp debris promptly.</w:t>
      </w:r>
    </w:p>
    <w:p w14:paraId="161D8C56" w14:textId="77777777" w:rsidR="001F42D4" w:rsidRPr="001F42D4" w:rsidRDefault="001C7115" w:rsidP="001F42D4">
      <w:r>
        <w:rPr>
          <w:noProof/>
        </w:rPr>
        <w:pict w14:anchorId="2E140B29">
          <v:rect id="_x0000_i1026" alt="" style="width:451.3pt;height:.05pt;mso-width-percent:0;mso-height-percent:0;mso-width-percent:0;mso-height-percent:0" o:hralign="center" o:hrstd="t" o:hr="t" fillcolor="#a0a0a0" stroked="f"/>
        </w:pict>
      </w:r>
    </w:p>
    <w:p w14:paraId="069D7977" w14:textId="77777777" w:rsidR="001F42D4" w:rsidRPr="001F42D4" w:rsidRDefault="001F42D4" w:rsidP="001F42D4">
      <w:pPr>
        <w:rPr>
          <w:b/>
          <w:bCs/>
        </w:rPr>
      </w:pPr>
      <w:r w:rsidRPr="001F42D4">
        <w:rPr>
          <w:b/>
          <w:bCs/>
        </w:rPr>
        <w:t>17. Mental Stress and Fatigue</w:t>
      </w:r>
    </w:p>
    <w:p w14:paraId="624982E0" w14:textId="77777777" w:rsidR="001F42D4" w:rsidRPr="001F42D4" w:rsidRDefault="001F42D4" w:rsidP="001F42D4">
      <w:r w:rsidRPr="001F42D4">
        <w:rPr>
          <w:b/>
          <w:bCs/>
        </w:rPr>
        <w:t>Risk Level:</w:t>
      </w:r>
      <w:r w:rsidRPr="001F42D4">
        <w:t xml:space="preserve"> Likelihood: 2 | Severity: 3 | Risk = 6</w:t>
      </w:r>
      <w:r w:rsidRPr="001F42D4">
        <w:br/>
      </w:r>
      <w:r w:rsidRPr="001F42D4">
        <w:rPr>
          <w:b/>
          <w:bCs/>
        </w:rPr>
        <w:t>Rationale:</w:t>
      </w:r>
      <w:r w:rsidRPr="001F42D4">
        <w:br/>
        <w:t>Long working hours, poor weather, or personal pressures can affect concentration, morale, or performance in volunteers.</w:t>
      </w:r>
    </w:p>
    <w:p w14:paraId="392EB181" w14:textId="77777777" w:rsidR="001F42D4" w:rsidRPr="001F42D4" w:rsidRDefault="001F42D4" w:rsidP="001F42D4">
      <w:r w:rsidRPr="001F42D4">
        <w:rPr>
          <w:b/>
          <w:bCs/>
        </w:rPr>
        <w:t>Hazard Description:</w:t>
      </w:r>
      <w:r w:rsidRPr="001F42D4">
        <w:br/>
        <w:t>Fatigue increases accident risk, and mental stress can lead to disengagement or conflict.</w:t>
      </w:r>
    </w:p>
    <w:p w14:paraId="4F5C6B71" w14:textId="77777777" w:rsidR="001F42D4" w:rsidRPr="001F42D4" w:rsidRDefault="001F42D4" w:rsidP="001F42D4">
      <w:r w:rsidRPr="001F42D4">
        <w:rPr>
          <w:b/>
          <w:bCs/>
        </w:rPr>
        <w:t>Control Measures:</w:t>
      </w:r>
    </w:p>
    <w:p w14:paraId="2792B621" w14:textId="77777777" w:rsidR="001F42D4" w:rsidRPr="001F42D4" w:rsidRDefault="001F42D4" w:rsidP="001F42D4">
      <w:pPr>
        <w:numPr>
          <w:ilvl w:val="0"/>
          <w:numId w:val="19"/>
        </w:numPr>
      </w:pPr>
      <w:r w:rsidRPr="001F42D4">
        <w:t>Schedule regular rest breaks.</w:t>
      </w:r>
    </w:p>
    <w:p w14:paraId="4261CEEE" w14:textId="77777777" w:rsidR="001F42D4" w:rsidRPr="001F42D4" w:rsidRDefault="001F42D4" w:rsidP="001F42D4">
      <w:pPr>
        <w:numPr>
          <w:ilvl w:val="0"/>
          <w:numId w:val="19"/>
        </w:numPr>
      </w:pPr>
      <w:r w:rsidRPr="001F42D4">
        <w:t>Rotate roles to reduce repetition.</w:t>
      </w:r>
    </w:p>
    <w:p w14:paraId="3D4C4A1E" w14:textId="77777777" w:rsidR="001F42D4" w:rsidRPr="001F42D4" w:rsidRDefault="001F42D4" w:rsidP="001F42D4">
      <w:pPr>
        <w:numPr>
          <w:ilvl w:val="0"/>
          <w:numId w:val="19"/>
        </w:numPr>
      </w:pPr>
      <w:r w:rsidRPr="001F42D4">
        <w:t>Check in with volunteers throughout the day.</w:t>
      </w:r>
    </w:p>
    <w:p w14:paraId="32C42994" w14:textId="77777777" w:rsidR="001F42D4" w:rsidRDefault="001F42D4" w:rsidP="001F42D4">
      <w:pPr>
        <w:numPr>
          <w:ilvl w:val="0"/>
          <w:numId w:val="19"/>
        </w:numPr>
      </w:pPr>
      <w:r w:rsidRPr="001F42D4">
        <w:t>End fieldwork at a sensible hour and discourage overwork.</w:t>
      </w:r>
    </w:p>
    <w:p w14:paraId="43C8F42B" w14:textId="77777777" w:rsidR="00C47694" w:rsidRDefault="00C47694" w:rsidP="00C47694"/>
    <w:p w14:paraId="6C3775AE" w14:textId="77777777" w:rsidR="00C47694" w:rsidRDefault="00C47694" w:rsidP="00C47694"/>
    <w:p w14:paraId="754C6372" w14:textId="77777777" w:rsidR="00C47694" w:rsidRDefault="00C47694" w:rsidP="00C47694"/>
    <w:p w14:paraId="4788B7D6" w14:textId="77777777" w:rsidR="00C47694" w:rsidRDefault="00C47694" w:rsidP="00C47694"/>
    <w:p w14:paraId="4986BFC1" w14:textId="77777777" w:rsidR="00C47694" w:rsidRPr="001F42D4" w:rsidRDefault="00C47694" w:rsidP="00C47694"/>
    <w:p w14:paraId="2A7BF3F3" w14:textId="77777777" w:rsidR="001F42D4" w:rsidRPr="001F42D4" w:rsidRDefault="001C7115" w:rsidP="001F42D4">
      <w:r>
        <w:rPr>
          <w:noProof/>
        </w:rPr>
        <w:lastRenderedPageBreak/>
        <w:pict w14:anchorId="51FCF8CA">
          <v:rect id="_x0000_i1025" alt="" style="width:451.3pt;height:.05pt;mso-width-percent:0;mso-height-percent:0;mso-width-percent:0;mso-height-percent:0" o:hralign="center" o:hrstd="t" o:hr="t" fillcolor="#a0a0a0" stroked="f"/>
        </w:pict>
      </w:r>
    </w:p>
    <w:p w14:paraId="704A7B4E" w14:textId="77777777" w:rsidR="001F42D4" w:rsidRPr="001F42D4" w:rsidRDefault="001F42D4" w:rsidP="001F42D4">
      <w:pPr>
        <w:rPr>
          <w:b/>
          <w:bCs/>
        </w:rPr>
      </w:pPr>
      <w:r w:rsidRPr="001F42D4">
        <w:rPr>
          <w:b/>
          <w:bCs/>
        </w:rPr>
        <w:t>18. Public Interference or Trespass</w:t>
      </w:r>
    </w:p>
    <w:p w14:paraId="74694ADB" w14:textId="77777777" w:rsidR="001F42D4" w:rsidRPr="001F42D4" w:rsidRDefault="001F42D4" w:rsidP="001F42D4">
      <w:r w:rsidRPr="001F42D4">
        <w:rPr>
          <w:b/>
          <w:bCs/>
        </w:rPr>
        <w:t>Risk Level:</w:t>
      </w:r>
      <w:r w:rsidRPr="001F42D4">
        <w:t xml:space="preserve"> Likelihood: 2 | Severity: 3 | Risk = 6</w:t>
      </w:r>
      <w:r w:rsidRPr="001F42D4">
        <w:br/>
      </w:r>
      <w:r w:rsidRPr="001F42D4">
        <w:rPr>
          <w:b/>
          <w:bCs/>
        </w:rPr>
        <w:t>Rationale:</w:t>
      </w:r>
      <w:r w:rsidRPr="001F42D4">
        <w:br/>
        <w:t>Curious members of the public, trespassers, or anti-social individuals may interact with the site or volunteers.</w:t>
      </w:r>
    </w:p>
    <w:p w14:paraId="0669A694" w14:textId="77777777" w:rsidR="001F42D4" w:rsidRPr="001F42D4" w:rsidRDefault="001F42D4" w:rsidP="001F42D4">
      <w:r w:rsidRPr="001F42D4">
        <w:rPr>
          <w:b/>
          <w:bCs/>
        </w:rPr>
        <w:t>Hazard Description:</w:t>
      </w:r>
      <w:r w:rsidRPr="001F42D4">
        <w:br/>
        <w:t>Risk of confrontation, distraction, or even theft/damage to tools or finds.</w:t>
      </w:r>
    </w:p>
    <w:p w14:paraId="1E28285A" w14:textId="77777777" w:rsidR="001F42D4" w:rsidRPr="001F42D4" w:rsidRDefault="001F42D4" w:rsidP="001F42D4">
      <w:r w:rsidRPr="001F42D4">
        <w:rPr>
          <w:b/>
          <w:bCs/>
        </w:rPr>
        <w:t>Control Measures:</w:t>
      </w:r>
    </w:p>
    <w:p w14:paraId="05A0BB19" w14:textId="77777777" w:rsidR="001F42D4" w:rsidRPr="001F42D4" w:rsidRDefault="001F42D4" w:rsidP="001F42D4">
      <w:pPr>
        <w:numPr>
          <w:ilvl w:val="0"/>
          <w:numId w:val="20"/>
        </w:numPr>
      </w:pPr>
      <w:r w:rsidRPr="001F42D4">
        <w:t>Designate a volunteer to liaise with visitors or passers-by.</w:t>
      </w:r>
    </w:p>
    <w:p w14:paraId="02365C9E" w14:textId="77777777" w:rsidR="001F42D4" w:rsidRPr="001F42D4" w:rsidRDefault="001F42D4" w:rsidP="001F42D4">
      <w:pPr>
        <w:numPr>
          <w:ilvl w:val="0"/>
          <w:numId w:val="20"/>
        </w:numPr>
      </w:pPr>
      <w:r w:rsidRPr="001F42D4">
        <w:t>Keep all tools and finds supervised or locked when unattended.</w:t>
      </w:r>
    </w:p>
    <w:p w14:paraId="7A8BC527" w14:textId="77777777" w:rsidR="001F42D4" w:rsidRPr="001F42D4" w:rsidRDefault="001F42D4" w:rsidP="001F42D4">
      <w:pPr>
        <w:numPr>
          <w:ilvl w:val="0"/>
          <w:numId w:val="20"/>
        </w:numPr>
      </w:pPr>
      <w:r w:rsidRPr="001F42D4">
        <w:t>Signage should state permission has been granted and public access is limited.</w:t>
      </w:r>
    </w:p>
    <w:p w14:paraId="5F176C5E" w14:textId="77777777" w:rsidR="001F42D4" w:rsidRPr="001F42D4" w:rsidRDefault="001F42D4" w:rsidP="001F42D4">
      <w:pPr>
        <w:numPr>
          <w:ilvl w:val="0"/>
          <w:numId w:val="20"/>
        </w:numPr>
      </w:pPr>
      <w:r w:rsidRPr="001F42D4">
        <w:t>Avoid confrontational engagement; report repeat disturbances.</w:t>
      </w:r>
    </w:p>
    <w:p w14:paraId="2D733DE8" w14:textId="77777777" w:rsidR="001E4A38" w:rsidRDefault="001E4A38"/>
    <w:sectPr w:rsidR="001E4A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D2DDE"/>
    <w:multiLevelType w:val="multilevel"/>
    <w:tmpl w:val="99D0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A081F"/>
    <w:multiLevelType w:val="multilevel"/>
    <w:tmpl w:val="87E0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67860"/>
    <w:multiLevelType w:val="multilevel"/>
    <w:tmpl w:val="91AC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D4537"/>
    <w:multiLevelType w:val="multilevel"/>
    <w:tmpl w:val="38F0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74131"/>
    <w:multiLevelType w:val="multilevel"/>
    <w:tmpl w:val="490E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4764F"/>
    <w:multiLevelType w:val="multilevel"/>
    <w:tmpl w:val="FAD2E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BC1914"/>
    <w:multiLevelType w:val="multilevel"/>
    <w:tmpl w:val="A0CA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F6F05"/>
    <w:multiLevelType w:val="multilevel"/>
    <w:tmpl w:val="B66A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EB04A4"/>
    <w:multiLevelType w:val="multilevel"/>
    <w:tmpl w:val="52FA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977AF"/>
    <w:multiLevelType w:val="multilevel"/>
    <w:tmpl w:val="AD26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FC20EC"/>
    <w:multiLevelType w:val="multilevel"/>
    <w:tmpl w:val="6256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24783"/>
    <w:multiLevelType w:val="multilevel"/>
    <w:tmpl w:val="3E54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83793"/>
    <w:multiLevelType w:val="multilevel"/>
    <w:tmpl w:val="764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B52A5A"/>
    <w:multiLevelType w:val="multilevel"/>
    <w:tmpl w:val="F3A6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4B43F2"/>
    <w:multiLevelType w:val="multilevel"/>
    <w:tmpl w:val="A11C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EA7368"/>
    <w:multiLevelType w:val="multilevel"/>
    <w:tmpl w:val="384A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1A018E"/>
    <w:multiLevelType w:val="multilevel"/>
    <w:tmpl w:val="984E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275C0B"/>
    <w:multiLevelType w:val="multilevel"/>
    <w:tmpl w:val="C93C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3F0C7C"/>
    <w:multiLevelType w:val="multilevel"/>
    <w:tmpl w:val="20D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570BFF"/>
    <w:multiLevelType w:val="multilevel"/>
    <w:tmpl w:val="B140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506210">
    <w:abstractNumId w:val="11"/>
  </w:num>
  <w:num w:numId="2" w16cid:durableId="2093502361">
    <w:abstractNumId w:val="3"/>
  </w:num>
  <w:num w:numId="3" w16cid:durableId="523791960">
    <w:abstractNumId w:val="14"/>
  </w:num>
  <w:num w:numId="4" w16cid:durableId="877278900">
    <w:abstractNumId w:val="19"/>
  </w:num>
  <w:num w:numId="5" w16cid:durableId="2144881161">
    <w:abstractNumId w:val="15"/>
  </w:num>
  <w:num w:numId="6" w16cid:durableId="1576933061">
    <w:abstractNumId w:val="16"/>
  </w:num>
  <w:num w:numId="7" w16cid:durableId="905409137">
    <w:abstractNumId w:val="10"/>
  </w:num>
  <w:num w:numId="8" w16cid:durableId="4330763">
    <w:abstractNumId w:val="8"/>
  </w:num>
  <w:num w:numId="9" w16cid:durableId="1763453684">
    <w:abstractNumId w:val="0"/>
  </w:num>
  <w:num w:numId="10" w16cid:durableId="1335299091">
    <w:abstractNumId w:val="5"/>
  </w:num>
  <w:num w:numId="11" w16cid:durableId="2021272724">
    <w:abstractNumId w:val="18"/>
  </w:num>
  <w:num w:numId="12" w16cid:durableId="1825470714">
    <w:abstractNumId w:val="13"/>
  </w:num>
  <w:num w:numId="13" w16cid:durableId="260533255">
    <w:abstractNumId w:val="17"/>
  </w:num>
  <w:num w:numId="14" w16cid:durableId="1063990499">
    <w:abstractNumId w:val="1"/>
  </w:num>
  <w:num w:numId="15" w16cid:durableId="1411851509">
    <w:abstractNumId w:val="7"/>
  </w:num>
  <w:num w:numId="16" w16cid:durableId="33117093">
    <w:abstractNumId w:val="2"/>
  </w:num>
  <w:num w:numId="17" w16cid:durableId="1533608617">
    <w:abstractNumId w:val="4"/>
  </w:num>
  <w:num w:numId="18" w16cid:durableId="844126745">
    <w:abstractNumId w:val="12"/>
  </w:num>
  <w:num w:numId="19" w16cid:durableId="465708438">
    <w:abstractNumId w:val="6"/>
  </w:num>
  <w:num w:numId="20" w16cid:durableId="6107433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FF"/>
    <w:rsid w:val="001C7115"/>
    <w:rsid w:val="001E4A38"/>
    <w:rsid w:val="001F42D4"/>
    <w:rsid w:val="00215D86"/>
    <w:rsid w:val="00227E13"/>
    <w:rsid w:val="003537FF"/>
    <w:rsid w:val="00483D3D"/>
    <w:rsid w:val="00827A80"/>
    <w:rsid w:val="009A0DB5"/>
    <w:rsid w:val="00BA1BD2"/>
    <w:rsid w:val="00C47694"/>
    <w:rsid w:val="00F94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DB311"/>
  <w15:chartTrackingRefBased/>
  <w15:docId w15:val="{53778452-DB33-46B5-8360-0B2D009D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7FF"/>
    <w:rPr>
      <w:rFonts w:eastAsiaTheme="majorEastAsia" w:cstheme="majorBidi"/>
      <w:color w:val="272727" w:themeColor="text1" w:themeTint="D8"/>
    </w:rPr>
  </w:style>
  <w:style w:type="paragraph" w:styleId="Title">
    <w:name w:val="Title"/>
    <w:basedOn w:val="Normal"/>
    <w:next w:val="Normal"/>
    <w:link w:val="TitleChar"/>
    <w:uiPriority w:val="10"/>
    <w:qFormat/>
    <w:rsid w:val="00353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7FF"/>
    <w:pPr>
      <w:spacing w:before="160"/>
      <w:jc w:val="center"/>
    </w:pPr>
    <w:rPr>
      <w:i/>
      <w:iCs/>
      <w:color w:val="404040" w:themeColor="text1" w:themeTint="BF"/>
    </w:rPr>
  </w:style>
  <w:style w:type="character" w:customStyle="1" w:styleId="QuoteChar">
    <w:name w:val="Quote Char"/>
    <w:basedOn w:val="DefaultParagraphFont"/>
    <w:link w:val="Quote"/>
    <w:uiPriority w:val="29"/>
    <w:rsid w:val="003537FF"/>
    <w:rPr>
      <w:i/>
      <w:iCs/>
      <w:color w:val="404040" w:themeColor="text1" w:themeTint="BF"/>
    </w:rPr>
  </w:style>
  <w:style w:type="paragraph" w:styleId="ListParagraph">
    <w:name w:val="List Paragraph"/>
    <w:basedOn w:val="Normal"/>
    <w:uiPriority w:val="34"/>
    <w:qFormat/>
    <w:rsid w:val="003537FF"/>
    <w:pPr>
      <w:ind w:left="720"/>
      <w:contextualSpacing/>
    </w:pPr>
  </w:style>
  <w:style w:type="character" w:styleId="IntenseEmphasis">
    <w:name w:val="Intense Emphasis"/>
    <w:basedOn w:val="DefaultParagraphFont"/>
    <w:uiPriority w:val="21"/>
    <w:qFormat/>
    <w:rsid w:val="003537FF"/>
    <w:rPr>
      <w:i/>
      <w:iCs/>
      <w:color w:val="0F4761" w:themeColor="accent1" w:themeShade="BF"/>
    </w:rPr>
  </w:style>
  <w:style w:type="paragraph" w:styleId="IntenseQuote">
    <w:name w:val="Intense Quote"/>
    <w:basedOn w:val="Normal"/>
    <w:next w:val="Normal"/>
    <w:link w:val="IntenseQuoteChar"/>
    <w:uiPriority w:val="30"/>
    <w:qFormat/>
    <w:rsid w:val="00353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7FF"/>
    <w:rPr>
      <w:i/>
      <w:iCs/>
      <w:color w:val="0F4761" w:themeColor="accent1" w:themeShade="BF"/>
    </w:rPr>
  </w:style>
  <w:style w:type="character" w:styleId="IntenseReference">
    <w:name w:val="Intense Reference"/>
    <w:basedOn w:val="DefaultParagraphFont"/>
    <w:uiPriority w:val="32"/>
    <w:qFormat/>
    <w:rsid w:val="003537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531646">
      <w:bodyDiv w:val="1"/>
      <w:marLeft w:val="0"/>
      <w:marRight w:val="0"/>
      <w:marTop w:val="0"/>
      <w:marBottom w:val="0"/>
      <w:divBdr>
        <w:top w:val="none" w:sz="0" w:space="0" w:color="auto"/>
        <w:left w:val="none" w:sz="0" w:space="0" w:color="auto"/>
        <w:bottom w:val="none" w:sz="0" w:space="0" w:color="auto"/>
        <w:right w:val="none" w:sz="0" w:space="0" w:color="auto"/>
      </w:divBdr>
    </w:div>
    <w:div w:id="796990595">
      <w:bodyDiv w:val="1"/>
      <w:marLeft w:val="0"/>
      <w:marRight w:val="0"/>
      <w:marTop w:val="0"/>
      <w:marBottom w:val="0"/>
      <w:divBdr>
        <w:top w:val="none" w:sz="0" w:space="0" w:color="auto"/>
        <w:left w:val="none" w:sz="0" w:space="0" w:color="auto"/>
        <w:bottom w:val="none" w:sz="0" w:space="0" w:color="auto"/>
        <w:right w:val="none" w:sz="0" w:space="0" w:color="auto"/>
      </w:divBdr>
    </w:div>
    <w:div w:id="1459639993">
      <w:bodyDiv w:val="1"/>
      <w:marLeft w:val="0"/>
      <w:marRight w:val="0"/>
      <w:marTop w:val="0"/>
      <w:marBottom w:val="0"/>
      <w:divBdr>
        <w:top w:val="none" w:sz="0" w:space="0" w:color="auto"/>
        <w:left w:val="none" w:sz="0" w:space="0" w:color="auto"/>
        <w:bottom w:val="none" w:sz="0" w:space="0" w:color="auto"/>
        <w:right w:val="none" w:sz="0" w:space="0" w:color="auto"/>
      </w:divBdr>
    </w:div>
    <w:div w:id="1797479555">
      <w:bodyDiv w:val="1"/>
      <w:marLeft w:val="0"/>
      <w:marRight w:val="0"/>
      <w:marTop w:val="0"/>
      <w:marBottom w:val="0"/>
      <w:divBdr>
        <w:top w:val="none" w:sz="0" w:space="0" w:color="auto"/>
        <w:left w:val="none" w:sz="0" w:space="0" w:color="auto"/>
        <w:bottom w:val="none" w:sz="0" w:space="0" w:color="auto"/>
        <w:right w:val="none" w:sz="0" w:space="0" w:color="auto"/>
      </w:divBdr>
    </w:div>
    <w:div w:id="1916667368">
      <w:bodyDiv w:val="1"/>
      <w:marLeft w:val="0"/>
      <w:marRight w:val="0"/>
      <w:marTop w:val="0"/>
      <w:marBottom w:val="0"/>
      <w:divBdr>
        <w:top w:val="none" w:sz="0" w:space="0" w:color="auto"/>
        <w:left w:val="none" w:sz="0" w:space="0" w:color="auto"/>
        <w:bottom w:val="none" w:sz="0" w:space="0" w:color="auto"/>
        <w:right w:val="none" w:sz="0" w:space="0" w:color="auto"/>
      </w:divBdr>
    </w:div>
    <w:div w:id="203904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2101</Words>
  <Characters>11116</Characters>
  <Application>Microsoft Office Word</Application>
  <DocSecurity>0</DocSecurity>
  <Lines>300</Lines>
  <Paragraphs>159</Paragraphs>
  <ScaleCrop>false</ScaleCrop>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Jowan Albon</dc:creator>
  <cp:keywords/>
  <dc:description/>
  <cp:lastModifiedBy>Clive Hammett</cp:lastModifiedBy>
  <cp:revision>2</cp:revision>
  <dcterms:created xsi:type="dcterms:W3CDTF">2026-01-29T09:55:00Z</dcterms:created>
  <dcterms:modified xsi:type="dcterms:W3CDTF">2026-01-29T09:55:00Z</dcterms:modified>
</cp:coreProperties>
</file>